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00EA" w14:textId="1F2A4A00" w:rsidR="0007520C" w:rsidRPr="001842A6" w:rsidRDefault="0007520C" w:rsidP="0007520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A8583F" w:rsidRPr="00A8583F">
        <w:rPr>
          <w:rFonts w:ascii="Arial" w:hAnsi="Arial" w:cs="Arial"/>
          <w:sz w:val="22"/>
          <w:szCs w:val="22"/>
        </w:rPr>
        <w:t>IZ15DZ.514.146.2025.NK.1</w:t>
      </w:r>
      <w:r w:rsidR="00A8583F">
        <w:rPr>
          <w:rFonts w:ascii="Arial" w:hAnsi="Arial" w:cs="Arial"/>
          <w:sz w:val="22"/>
          <w:szCs w:val="22"/>
        </w:rPr>
        <w:t>a</w:t>
      </w:r>
      <w:proofErr w:type="spellEnd"/>
      <w:r w:rsidR="00A8583F">
        <w:rPr>
          <w:rFonts w:ascii="Arial" w:hAnsi="Arial" w:cs="Arial"/>
          <w:sz w:val="22"/>
          <w:szCs w:val="22"/>
        </w:rPr>
        <w:t xml:space="preserve">                                                                     </w:t>
      </w:r>
      <w:r w:rsidRPr="001842A6">
        <w:rPr>
          <w:rFonts w:ascii="Arial" w:hAnsi="Arial" w:cs="Arial"/>
          <w:sz w:val="22"/>
          <w:szCs w:val="22"/>
        </w:rPr>
        <w:t xml:space="preserve">Opole, </w:t>
      </w:r>
      <w:proofErr w:type="spellStart"/>
      <w:r w:rsidR="00A8583F">
        <w:rPr>
          <w:rFonts w:ascii="Arial" w:hAnsi="Arial" w:cs="Arial"/>
          <w:sz w:val="22"/>
          <w:szCs w:val="22"/>
        </w:rPr>
        <w:t>13</w:t>
      </w:r>
      <w:r w:rsidRPr="001842A6">
        <w:rPr>
          <w:rFonts w:ascii="Arial" w:hAnsi="Arial" w:cs="Arial"/>
          <w:sz w:val="22"/>
          <w:szCs w:val="22"/>
        </w:rPr>
        <w:t>.0</w:t>
      </w:r>
      <w:r w:rsidR="00A8583F">
        <w:rPr>
          <w:rFonts w:ascii="Arial" w:hAnsi="Arial" w:cs="Arial"/>
          <w:sz w:val="22"/>
          <w:szCs w:val="22"/>
        </w:rPr>
        <w:t>6</w:t>
      </w:r>
      <w:r w:rsidRPr="001842A6">
        <w:rPr>
          <w:rFonts w:ascii="Arial" w:hAnsi="Arial" w:cs="Arial"/>
          <w:sz w:val="22"/>
          <w:szCs w:val="22"/>
        </w:rPr>
        <w:t>.202</w:t>
      </w:r>
      <w:r w:rsidR="00A8583F">
        <w:rPr>
          <w:rFonts w:ascii="Arial" w:hAnsi="Arial" w:cs="Arial"/>
          <w:sz w:val="22"/>
          <w:szCs w:val="22"/>
        </w:rPr>
        <w:t>5</w:t>
      </w:r>
      <w:r w:rsidRPr="001842A6">
        <w:rPr>
          <w:rFonts w:ascii="Arial" w:hAnsi="Arial" w:cs="Arial"/>
          <w:sz w:val="22"/>
          <w:szCs w:val="22"/>
        </w:rPr>
        <w:t>r</w:t>
      </w:r>
      <w:proofErr w:type="spellEnd"/>
      <w:r w:rsidRPr="001842A6">
        <w:rPr>
          <w:rFonts w:ascii="Arial" w:hAnsi="Arial" w:cs="Arial"/>
          <w:sz w:val="22"/>
          <w:szCs w:val="22"/>
        </w:rPr>
        <w:t>.</w:t>
      </w:r>
    </w:p>
    <w:p w14:paraId="7EE0DC15" w14:textId="77777777" w:rsidR="0007520C" w:rsidRPr="00043FF1" w:rsidRDefault="0007520C" w:rsidP="0007520C">
      <w:pPr>
        <w:spacing w:line="276" w:lineRule="auto"/>
        <w:rPr>
          <w:sz w:val="22"/>
          <w:szCs w:val="22"/>
        </w:rPr>
      </w:pPr>
    </w:p>
    <w:p w14:paraId="136811FC" w14:textId="77777777" w:rsidR="0007520C" w:rsidRPr="00043FF1" w:rsidRDefault="0007520C" w:rsidP="0007520C">
      <w:pPr>
        <w:spacing w:line="276" w:lineRule="auto"/>
        <w:jc w:val="center"/>
        <w:rPr>
          <w:b/>
          <w:sz w:val="22"/>
          <w:szCs w:val="22"/>
        </w:rPr>
      </w:pPr>
    </w:p>
    <w:p w14:paraId="1A86A9DF" w14:textId="19247C73" w:rsidR="0007520C" w:rsidRPr="00043FF1" w:rsidRDefault="0007520C" w:rsidP="0007520C">
      <w:pPr>
        <w:spacing w:line="276" w:lineRule="auto"/>
        <w:jc w:val="center"/>
        <w:rPr>
          <w:rFonts w:ascii="Arial" w:hAnsi="Arial" w:cs="Arial"/>
          <w:b/>
        </w:rPr>
      </w:pPr>
      <w:r w:rsidRPr="00043FF1">
        <w:rPr>
          <w:rFonts w:ascii="Arial" w:hAnsi="Arial" w:cs="Arial"/>
          <w:b/>
        </w:rPr>
        <w:t>OPIS PRZEDMIOTU ZAMÓWIENIA</w:t>
      </w:r>
      <w:r>
        <w:rPr>
          <w:rFonts w:ascii="Arial" w:hAnsi="Arial" w:cs="Arial"/>
          <w:b/>
        </w:rPr>
        <w:t xml:space="preserve"> </w:t>
      </w:r>
    </w:p>
    <w:p w14:paraId="40776C74" w14:textId="6F6974E1" w:rsidR="0007520C" w:rsidRPr="00051F83" w:rsidRDefault="0007520C" w:rsidP="0007520C">
      <w:pPr>
        <w:pStyle w:val="Style5"/>
        <w:widowControl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b/>
          <w:sz w:val="22"/>
          <w:szCs w:val="22"/>
        </w:rPr>
        <w:t>„Wykonanie Przeglądu Specjalnego kolejowego obiektu inżynieryjnego (przepustu)</w:t>
      </w:r>
      <w:r w:rsidRPr="00051F83">
        <w:rPr>
          <w:rFonts w:ascii="Arial" w:hAnsi="Arial" w:cs="Arial"/>
          <w:b/>
          <w:sz w:val="22"/>
          <w:szCs w:val="22"/>
        </w:rPr>
        <w:br/>
        <w:t xml:space="preserve">w km </w:t>
      </w:r>
      <w:r w:rsidRPr="00051F83">
        <w:rPr>
          <w:rFonts w:ascii="Arial" w:hAnsi="Arial" w:cs="Arial"/>
          <w:b/>
          <w:sz w:val="22"/>
          <w:szCs w:val="22"/>
        </w:rPr>
        <w:t>106,683 linii</w:t>
      </w:r>
      <w:r w:rsidRPr="00051F83">
        <w:rPr>
          <w:rFonts w:ascii="Arial" w:hAnsi="Arial" w:cs="Arial"/>
          <w:b/>
          <w:sz w:val="22"/>
          <w:szCs w:val="22"/>
        </w:rPr>
        <w:t xml:space="preserve"> kolejowej nr 137 Katowice - Legnica”</w:t>
      </w:r>
    </w:p>
    <w:p w14:paraId="3B2F81C4" w14:textId="77777777" w:rsidR="0007520C" w:rsidRPr="00043FF1" w:rsidRDefault="0007520C" w:rsidP="0007520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D004062" w14:textId="77777777" w:rsidR="0007520C" w:rsidRDefault="0007520C" w:rsidP="0007520C">
      <w:pPr>
        <w:pStyle w:val="Style5"/>
        <w:widowControl/>
        <w:spacing w:line="276" w:lineRule="auto"/>
        <w:rPr>
          <w:rFonts w:ascii="Arial" w:hAnsi="Arial" w:cs="Arial"/>
          <w:sz w:val="22"/>
          <w:szCs w:val="22"/>
        </w:rPr>
      </w:pPr>
    </w:p>
    <w:p w14:paraId="5DB29943" w14:textId="77777777" w:rsidR="0007520C" w:rsidRDefault="0007520C" w:rsidP="0007520C">
      <w:pPr>
        <w:pStyle w:val="Style5"/>
        <w:widowControl/>
        <w:spacing w:line="276" w:lineRule="auto"/>
        <w:rPr>
          <w:rFonts w:ascii="Arial" w:hAnsi="Arial" w:cs="Arial"/>
          <w:sz w:val="22"/>
          <w:szCs w:val="22"/>
        </w:rPr>
      </w:pPr>
    </w:p>
    <w:p w14:paraId="27AE78E2" w14:textId="77777777" w:rsidR="0007520C" w:rsidRPr="00257063" w:rsidRDefault="0007520C" w:rsidP="0007520C">
      <w:pPr>
        <w:suppressAutoHyphens w:val="0"/>
        <w:spacing w:after="241" w:line="250" w:lineRule="auto"/>
        <w:ind w:left="436" w:hanging="10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>Rodzaj zamówienia:</w:t>
      </w:r>
      <w:r w:rsidRPr="00257063">
        <w:rPr>
          <w:rFonts w:ascii="Arial" w:eastAsia="Arial" w:hAnsi="Arial" w:cs="Arial"/>
          <w:color w:val="000000"/>
          <w:sz w:val="22"/>
          <w:szCs w:val="22"/>
          <w:lang w:eastAsia="pl-PL"/>
        </w:rPr>
        <w:t xml:space="preserve"> Usługa</w:t>
      </w:r>
    </w:p>
    <w:p w14:paraId="6B602BE6" w14:textId="77777777" w:rsidR="0007520C" w:rsidRPr="00257063" w:rsidRDefault="0007520C" w:rsidP="0007520C">
      <w:pPr>
        <w:suppressAutoHyphens w:val="0"/>
        <w:spacing w:after="222" w:line="271" w:lineRule="auto"/>
        <w:ind w:left="436" w:hanging="10"/>
        <w:jc w:val="both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 xml:space="preserve">Kod </w:t>
      </w:r>
      <w:proofErr w:type="spellStart"/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>CPV</w:t>
      </w:r>
      <w:proofErr w:type="spellEnd"/>
      <w:r w:rsidRPr="00257063">
        <w:rPr>
          <w:rFonts w:ascii="Arial" w:eastAsia="Arial" w:hAnsi="Arial" w:cs="Arial"/>
          <w:b/>
          <w:color w:val="000000"/>
          <w:sz w:val="22"/>
          <w:szCs w:val="22"/>
          <w:lang w:eastAsia="pl-PL"/>
        </w:rPr>
        <w:t>:</w:t>
      </w:r>
      <w:r w:rsidRPr="00257063">
        <w:rPr>
          <w:rFonts w:ascii="Arial" w:eastAsia="Arial" w:hAnsi="Arial" w:cs="Arial"/>
          <w:color w:val="000000"/>
          <w:sz w:val="22"/>
          <w:szCs w:val="22"/>
          <w:lang w:eastAsia="pl-PL"/>
        </w:rPr>
        <w:t xml:space="preserve"> 71631450-9</w:t>
      </w:r>
    </w:p>
    <w:p w14:paraId="6381006D" w14:textId="77777777" w:rsidR="0007520C" w:rsidRPr="00257063" w:rsidRDefault="0007520C" w:rsidP="0007520C">
      <w:pPr>
        <w:suppressAutoHyphens w:val="0"/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6FA48C3" w14:textId="77777777" w:rsidR="0007520C" w:rsidRPr="00257063" w:rsidRDefault="0007520C" w:rsidP="0007520C">
      <w:pPr>
        <w:suppressAutoHyphens w:val="0"/>
        <w:spacing w:after="160" w:line="259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AC641A6" w14:textId="77777777" w:rsidR="0007520C" w:rsidRPr="00257063" w:rsidRDefault="0007520C" w:rsidP="0007520C">
      <w:pPr>
        <w:suppressAutoHyphens w:val="0"/>
        <w:spacing w:line="266" w:lineRule="auto"/>
        <w:rPr>
          <w:rFonts w:ascii="Arial" w:eastAsiaTheme="minorEastAsia" w:hAnsi="Arial" w:cs="Arial"/>
          <w:b/>
          <w:sz w:val="22"/>
          <w:szCs w:val="22"/>
          <w:lang w:eastAsia="en-US"/>
        </w:rPr>
      </w:pPr>
      <w:r w:rsidRPr="00257063">
        <w:rPr>
          <w:rFonts w:ascii="Arial" w:eastAsiaTheme="minorEastAsia" w:hAnsi="Arial" w:cs="Arial"/>
          <w:b/>
          <w:sz w:val="22"/>
          <w:szCs w:val="22"/>
          <w:lang w:eastAsia="en-US"/>
        </w:rPr>
        <w:t>ZAMAWIAJĄCY:</w:t>
      </w:r>
    </w:p>
    <w:p w14:paraId="12D14ADC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PKP Polskie Linie Kolejowe S.A. </w:t>
      </w:r>
    </w:p>
    <w:p w14:paraId="02318D54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>03-734 Warszawa, ul. Targowa 74</w:t>
      </w:r>
    </w:p>
    <w:p w14:paraId="420773DB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b/>
          <w:sz w:val="22"/>
          <w:szCs w:val="22"/>
          <w:u w:val="single"/>
          <w:lang w:eastAsia="en-US"/>
        </w:rPr>
      </w:pPr>
      <w:r w:rsidRPr="00257063">
        <w:rPr>
          <w:rFonts w:asciiTheme="minorHAnsi" w:eastAsiaTheme="minorEastAsia" w:hAnsiTheme="minorHAnsi" w:cstheme="minorBidi"/>
          <w:b/>
          <w:sz w:val="22"/>
          <w:szCs w:val="22"/>
          <w:u w:val="single"/>
          <w:lang w:eastAsia="en-US"/>
        </w:rPr>
        <w:t>Reprezentowany przez:</w:t>
      </w:r>
    </w:p>
    <w:p w14:paraId="32F47613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>Zakład Linii Kolejowych w Opolu</w:t>
      </w:r>
    </w:p>
    <w:p w14:paraId="67627564" w14:textId="77777777" w:rsidR="0007520C" w:rsidRPr="00257063" w:rsidRDefault="0007520C" w:rsidP="0007520C">
      <w:pPr>
        <w:suppressAutoHyphens w:val="0"/>
        <w:spacing w:line="276" w:lineRule="auto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257063">
        <w:rPr>
          <w:rFonts w:asciiTheme="minorHAnsi" w:eastAsiaTheme="minorEastAsia" w:hAnsiTheme="minorHAnsi" w:cstheme="minorBidi"/>
          <w:sz w:val="22"/>
          <w:szCs w:val="22"/>
          <w:lang w:eastAsia="en-US"/>
        </w:rPr>
        <w:t>45-092 Opole, ul. Księcia Jana Dobrego 1</w:t>
      </w:r>
    </w:p>
    <w:p w14:paraId="473E69E6" w14:textId="77777777" w:rsidR="0007520C" w:rsidRDefault="0007520C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26FCCF86" w14:textId="77777777" w:rsidR="00A8583F" w:rsidRDefault="00A8583F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0695585A" w14:textId="77777777" w:rsidR="00A8583F" w:rsidRDefault="00A8583F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6DA2FE20" w14:textId="77777777" w:rsidR="00A8583F" w:rsidRDefault="00A8583F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7FEEB313" w14:textId="77777777" w:rsidR="00A8583F" w:rsidRPr="00257063" w:rsidRDefault="00A8583F" w:rsidP="0007520C">
      <w:pPr>
        <w:tabs>
          <w:tab w:val="left" w:pos="0"/>
        </w:tabs>
        <w:suppressAutoHyphens w:val="0"/>
        <w:spacing w:after="160" w:line="266" w:lineRule="auto"/>
        <w:rPr>
          <w:rFonts w:asciiTheme="minorHAnsi" w:eastAsiaTheme="minorHAnsi" w:hAnsiTheme="minorHAnsi" w:cstheme="minorBidi"/>
          <w:b/>
          <w:sz w:val="22"/>
          <w:szCs w:val="22"/>
          <w:lang w:eastAsia="x-none"/>
        </w:rPr>
      </w:pPr>
    </w:p>
    <w:p w14:paraId="40717DF6" w14:textId="77777777" w:rsidR="0007520C" w:rsidRPr="00257063" w:rsidRDefault="0007520C" w:rsidP="0007520C">
      <w:pPr>
        <w:suppressAutoHyphens w:val="0"/>
        <w:ind w:left="294" w:hanging="10"/>
        <w:jc w:val="both"/>
        <w:rPr>
          <w:rFonts w:ascii="Arial" w:eastAsia="Arial" w:hAnsi="Arial" w:cs="Arial"/>
          <w:color w:val="000000"/>
          <w:sz w:val="18"/>
          <w:szCs w:val="22"/>
          <w:lang w:eastAsia="pl-PL"/>
        </w:rPr>
      </w:pPr>
    </w:p>
    <w:p w14:paraId="5CFA254D" w14:textId="77777777" w:rsidR="0007520C" w:rsidRPr="00257063" w:rsidRDefault="0007520C" w:rsidP="0007520C">
      <w:pPr>
        <w:suppressAutoHyphens w:val="0"/>
        <w:spacing w:after="12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375DA23" w14:textId="77777777" w:rsidR="0007520C" w:rsidRPr="00257063" w:rsidRDefault="0007520C" w:rsidP="0007520C">
      <w:pPr>
        <w:keepNext/>
        <w:keepLines/>
        <w:suppressAutoHyphens w:val="0"/>
        <w:spacing w:after="1164" w:line="259" w:lineRule="auto"/>
        <w:ind w:left="5529"/>
        <w:outlineLvl w:val="1"/>
        <w:rPr>
          <w:rFonts w:ascii="Arial" w:eastAsia="Arial" w:hAnsi="Arial" w:cs="Arial"/>
          <w:color w:val="000000"/>
          <w:sz w:val="28"/>
          <w:szCs w:val="22"/>
          <w:lang w:eastAsia="pl-PL"/>
        </w:rPr>
      </w:pPr>
      <w:r w:rsidRPr="00257063">
        <w:rPr>
          <w:rFonts w:ascii="Arial" w:eastAsia="Arial" w:hAnsi="Arial" w:cs="Arial"/>
          <w:color w:val="000000"/>
          <w:sz w:val="28"/>
          <w:szCs w:val="22"/>
          <w:lang w:eastAsia="pl-PL"/>
        </w:rPr>
        <w:t xml:space="preserve">           AKCEPTUJĘ</w:t>
      </w:r>
    </w:p>
    <w:p w14:paraId="5B3E180D" w14:textId="521C8C0E" w:rsidR="0007520C" w:rsidRPr="00A8583F" w:rsidRDefault="0007520C" w:rsidP="0007520C">
      <w:pPr>
        <w:suppressAutoHyphens w:val="0"/>
        <w:spacing w:after="4" w:line="268" w:lineRule="auto"/>
        <w:rPr>
          <w:rFonts w:ascii="Arial" w:eastAsia="Arial" w:hAnsi="Arial" w:cs="Arial"/>
          <w:i/>
          <w:color w:val="000000"/>
          <w:sz w:val="16"/>
          <w:szCs w:val="22"/>
          <w:lang w:eastAsia="pl-PL"/>
        </w:rPr>
      </w:pPr>
      <w:r w:rsidRPr="00257063">
        <w:rPr>
          <w:rFonts w:ascii="Arial" w:eastAsia="Arial" w:hAnsi="Arial" w:cs="Arial"/>
          <w:i/>
          <w:color w:val="000000"/>
          <w:sz w:val="16"/>
          <w:szCs w:val="22"/>
          <w:lang w:eastAsia="pl-PL"/>
        </w:rPr>
        <w:t xml:space="preserve">                                                                                                                              ..….</w:t>
      </w:r>
      <w:r w:rsidRPr="00257063">
        <w:rPr>
          <w:rFonts w:ascii="Arial" w:eastAsia="Arial" w:hAnsi="Arial" w:cs="Arial"/>
          <w:color w:val="000000"/>
          <w:sz w:val="16"/>
          <w:szCs w:val="22"/>
          <w:lang w:eastAsia="pl-PL"/>
        </w:rPr>
        <w:t>………………….….…………………………</w:t>
      </w:r>
    </w:p>
    <w:p w14:paraId="782D926C" w14:textId="77777777" w:rsidR="0007520C" w:rsidRPr="00257063" w:rsidRDefault="0007520C" w:rsidP="0007520C">
      <w:pPr>
        <w:suppressAutoHyphens w:val="0"/>
        <w:spacing w:after="839" w:line="259" w:lineRule="auto"/>
        <w:ind w:left="457"/>
        <w:rPr>
          <w:rFonts w:ascii="Arial" w:eastAsia="Arial" w:hAnsi="Arial" w:cs="Arial"/>
          <w:color w:val="000000"/>
          <w:sz w:val="22"/>
          <w:szCs w:val="22"/>
          <w:lang w:eastAsia="pl-PL"/>
        </w:rPr>
      </w:pPr>
      <w:r w:rsidRPr="00257063">
        <w:rPr>
          <w:rFonts w:ascii="Arial" w:eastAsia="Arial" w:hAnsi="Arial" w:cs="Arial"/>
          <w:i/>
          <w:color w:val="000000"/>
          <w:sz w:val="16"/>
          <w:szCs w:val="22"/>
          <w:lang w:eastAsia="pl-PL"/>
        </w:rPr>
        <w:t xml:space="preserve">                                                                                                            (Data, podpis Kierującego organizacją merytoryczną)</w:t>
      </w:r>
    </w:p>
    <w:p w14:paraId="07572210" w14:textId="77777777" w:rsidR="0007520C" w:rsidRPr="00257063" w:rsidRDefault="0007520C" w:rsidP="0007520C">
      <w:pPr>
        <w:suppressAutoHyphens w:val="0"/>
        <w:spacing w:after="793" w:line="276" w:lineRule="auto"/>
        <w:ind w:left="284" w:right="7087"/>
        <w:rPr>
          <w:rFonts w:ascii="Arial" w:eastAsia="Arial" w:hAnsi="Arial" w:cs="Arial"/>
          <w:color w:val="000000"/>
          <w:sz w:val="18"/>
          <w:szCs w:val="22"/>
          <w:lang w:eastAsia="pl-PL"/>
        </w:rPr>
      </w:pPr>
      <w:r w:rsidRPr="00257063">
        <w:rPr>
          <w:rFonts w:ascii="Arial" w:eastAsia="Arial" w:hAnsi="Arial" w:cs="Arial"/>
          <w:color w:val="000000"/>
          <w:sz w:val="18"/>
          <w:szCs w:val="22"/>
          <w:lang w:eastAsia="pl-PL"/>
        </w:rPr>
        <w:t>Opracował/a: Natalia Kuśnierz tel. 77 554 1761</w:t>
      </w:r>
    </w:p>
    <w:p w14:paraId="34C277C9" w14:textId="77777777" w:rsidR="0007520C" w:rsidRPr="00257063" w:rsidRDefault="0007520C" w:rsidP="0007520C">
      <w:pPr>
        <w:suppressAutoHyphens w:val="0"/>
        <w:spacing w:line="259" w:lineRule="auto"/>
        <w:ind w:left="284"/>
        <w:rPr>
          <w:rFonts w:ascii="Arial" w:eastAsia="Arial" w:hAnsi="Arial" w:cs="Arial"/>
          <w:color w:val="000000"/>
          <w:sz w:val="18"/>
          <w:szCs w:val="22"/>
          <w:lang w:eastAsia="pl-PL"/>
        </w:rPr>
      </w:pPr>
      <w:r w:rsidRPr="00257063">
        <w:rPr>
          <w:rFonts w:ascii="Arial" w:eastAsia="Arial" w:hAnsi="Arial" w:cs="Arial"/>
          <w:b/>
          <w:color w:val="000000"/>
          <w:sz w:val="14"/>
          <w:szCs w:val="22"/>
          <w:lang w:eastAsia="pl-PL"/>
        </w:rPr>
        <w:t>……………………..</w:t>
      </w:r>
    </w:p>
    <w:p w14:paraId="6995D293" w14:textId="6288D4FB" w:rsidR="00A8583F" w:rsidRPr="00A8583F" w:rsidRDefault="0007520C" w:rsidP="00A8583F">
      <w:pPr>
        <w:suppressAutoHyphens w:val="0"/>
        <w:ind w:left="294" w:hanging="10"/>
        <w:jc w:val="both"/>
        <w:rPr>
          <w:rFonts w:ascii="Arial" w:eastAsia="Arial" w:hAnsi="Arial" w:cs="Arial"/>
          <w:color w:val="000000"/>
          <w:sz w:val="18"/>
          <w:szCs w:val="22"/>
          <w:lang w:eastAsia="pl-PL"/>
        </w:rPr>
      </w:pPr>
      <w:r w:rsidRPr="00257063">
        <w:rPr>
          <w:rFonts w:ascii="Arial" w:eastAsia="Arial" w:hAnsi="Arial" w:cs="Arial"/>
          <w:color w:val="000000"/>
          <w:sz w:val="18"/>
          <w:szCs w:val="22"/>
          <w:lang w:eastAsia="pl-PL"/>
        </w:rPr>
        <w:t>Data, podpis</w:t>
      </w:r>
    </w:p>
    <w:p w14:paraId="59FDFFB4" w14:textId="77777777" w:rsidR="00A8583F" w:rsidRPr="00051F83" w:rsidRDefault="00A8583F" w:rsidP="00054049">
      <w:pPr>
        <w:pStyle w:val="Style5"/>
        <w:widowControl/>
        <w:spacing w:line="276" w:lineRule="auto"/>
        <w:ind w:left="426"/>
        <w:jc w:val="center"/>
        <w:rPr>
          <w:rStyle w:val="FontStyle22"/>
          <w:b w:val="0"/>
          <w:sz w:val="22"/>
          <w:szCs w:val="22"/>
        </w:rPr>
      </w:pPr>
    </w:p>
    <w:p w14:paraId="013209F3" w14:textId="77777777" w:rsidR="003E039B" w:rsidRPr="00051F83" w:rsidRDefault="003E039B" w:rsidP="00F75480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051F83">
        <w:rPr>
          <w:rFonts w:ascii="Arial" w:hAnsi="Arial" w:cs="Arial"/>
          <w:b/>
          <w:sz w:val="22"/>
          <w:szCs w:val="22"/>
          <w:lang w:eastAsia="pl-PL"/>
        </w:rPr>
        <w:t>Przedmiot zamówienia</w:t>
      </w:r>
    </w:p>
    <w:p w14:paraId="5F76A9B0" w14:textId="74F3A911" w:rsidR="00597117" w:rsidRPr="00051F83" w:rsidRDefault="00366894" w:rsidP="00F75480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Przedmiotem zamówienia j</w:t>
      </w:r>
      <w:r w:rsidR="003E039B" w:rsidRPr="00051F83">
        <w:rPr>
          <w:rFonts w:ascii="Arial" w:hAnsi="Arial" w:cs="Arial"/>
          <w:sz w:val="22"/>
          <w:szCs w:val="22"/>
          <w:lang w:eastAsia="pl-PL"/>
        </w:rPr>
        <w:t>est wykonanie Przeglądu Specjalnego</w:t>
      </w:r>
      <w:r w:rsidR="002E5EBE" w:rsidRPr="00051F83">
        <w:rPr>
          <w:rFonts w:ascii="Arial" w:hAnsi="Arial" w:cs="Arial"/>
          <w:sz w:val="22"/>
          <w:szCs w:val="22"/>
          <w:lang w:eastAsia="pl-PL"/>
        </w:rPr>
        <w:t xml:space="preserve"> ma</w:t>
      </w:r>
      <w:r w:rsidR="003E039B" w:rsidRPr="00051F83">
        <w:rPr>
          <w:rFonts w:ascii="Arial" w:hAnsi="Arial" w:cs="Arial"/>
          <w:sz w:val="22"/>
          <w:szCs w:val="22"/>
          <w:lang w:eastAsia="pl-PL"/>
        </w:rPr>
        <w:t>jącego</w:t>
      </w:r>
      <w:r w:rsidR="002E5EBE" w:rsidRPr="00051F83">
        <w:rPr>
          <w:rFonts w:ascii="Arial" w:hAnsi="Arial" w:cs="Arial"/>
          <w:sz w:val="22"/>
          <w:szCs w:val="22"/>
          <w:lang w:eastAsia="pl-PL"/>
        </w:rPr>
        <w:t xml:space="preserve"> na celu określenie czynności i zakres</w:t>
      </w:r>
      <w:r w:rsidR="00C46968" w:rsidRPr="00051F83">
        <w:rPr>
          <w:rFonts w:ascii="Arial" w:hAnsi="Arial" w:cs="Arial"/>
          <w:sz w:val="22"/>
          <w:szCs w:val="22"/>
          <w:lang w:eastAsia="pl-PL"/>
        </w:rPr>
        <w:t>u</w:t>
      </w:r>
      <w:r w:rsidR="003E039B" w:rsidRPr="00051F83">
        <w:rPr>
          <w:rFonts w:ascii="Arial" w:hAnsi="Arial" w:cs="Arial"/>
          <w:sz w:val="22"/>
          <w:szCs w:val="22"/>
          <w:lang w:eastAsia="pl-PL"/>
        </w:rPr>
        <w:t xml:space="preserve"> robót budowlanych </w:t>
      </w:r>
      <w:r w:rsidR="00762CD9" w:rsidRPr="00051F83">
        <w:rPr>
          <w:rFonts w:ascii="Arial" w:hAnsi="Arial" w:cs="Arial"/>
          <w:sz w:val="22"/>
          <w:szCs w:val="22"/>
          <w:lang w:eastAsia="pl-PL"/>
        </w:rPr>
        <w:t xml:space="preserve">niezbędnych </w:t>
      </w:r>
      <w:r w:rsidR="002E5EBE" w:rsidRPr="00051F83">
        <w:rPr>
          <w:rFonts w:ascii="Arial" w:hAnsi="Arial" w:cs="Arial"/>
          <w:sz w:val="22"/>
          <w:szCs w:val="22"/>
          <w:lang w:eastAsia="pl-PL"/>
        </w:rPr>
        <w:t>do wykonania w celu zabezpieczenia obiektu przed powstaniem zagrożenia dla ludzi i mienia, zgod</w:t>
      </w:r>
      <w:r w:rsidR="00CC6B5D" w:rsidRPr="00051F83">
        <w:rPr>
          <w:rFonts w:ascii="Arial" w:hAnsi="Arial" w:cs="Arial"/>
          <w:sz w:val="22"/>
          <w:szCs w:val="22"/>
          <w:lang w:eastAsia="pl-PL"/>
        </w:rPr>
        <w:t xml:space="preserve">nie z wymogami instrukcji Id-16 o </w:t>
      </w:r>
      <w:r w:rsidR="002E5EBE" w:rsidRPr="00051F83">
        <w:rPr>
          <w:rFonts w:ascii="Arial" w:hAnsi="Arial" w:cs="Arial"/>
          <w:sz w:val="22"/>
          <w:szCs w:val="22"/>
          <w:lang w:eastAsia="pl-PL"/>
        </w:rPr>
        <w:t>utrzymaniu kolejow</w:t>
      </w:r>
      <w:r w:rsidR="000D0B2D" w:rsidRPr="00051F83">
        <w:rPr>
          <w:rFonts w:ascii="Arial" w:hAnsi="Arial" w:cs="Arial"/>
          <w:sz w:val="22"/>
          <w:szCs w:val="22"/>
          <w:lang w:eastAsia="pl-PL"/>
        </w:rPr>
        <w:t>ych obiektów inżynieryjnych na liniach kolejowych do prędkości 200/250 km/h</w:t>
      </w:r>
      <w:r w:rsidR="00340D7A" w:rsidRPr="00051F83">
        <w:rPr>
          <w:rFonts w:ascii="Arial" w:hAnsi="Arial" w:cs="Arial"/>
          <w:sz w:val="22"/>
          <w:szCs w:val="22"/>
          <w:lang w:eastAsia="pl-PL"/>
        </w:rPr>
        <w:t>,</w:t>
      </w:r>
      <w:r w:rsidR="000D0B2D" w:rsidRPr="00051F83">
        <w:rPr>
          <w:rFonts w:ascii="Arial" w:hAnsi="Arial" w:cs="Arial"/>
          <w:sz w:val="22"/>
          <w:szCs w:val="22"/>
          <w:lang w:eastAsia="pl-PL"/>
        </w:rPr>
        <w:t xml:space="preserve"> rozdział IV &amp; 11. Przegląd specjalny</w:t>
      </w:r>
      <w:r w:rsidR="001531B1" w:rsidRPr="00051F83">
        <w:rPr>
          <w:rFonts w:ascii="Arial" w:hAnsi="Arial" w:cs="Arial"/>
          <w:sz w:val="22"/>
          <w:szCs w:val="22"/>
          <w:lang w:eastAsia="pl-PL"/>
        </w:rPr>
        <w:t>.</w:t>
      </w:r>
    </w:p>
    <w:p w14:paraId="6658B51A" w14:textId="77777777" w:rsidR="00B4055F" w:rsidRPr="00051F83" w:rsidRDefault="00B4055F" w:rsidP="00054049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7428A36C" w14:textId="77777777" w:rsidR="00B4055F" w:rsidRPr="00051F83" w:rsidRDefault="00B4055F" w:rsidP="00F75480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051F83">
        <w:rPr>
          <w:rFonts w:ascii="Arial" w:hAnsi="Arial" w:cs="Arial"/>
          <w:b/>
          <w:sz w:val="22"/>
          <w:szCs w:val="22"/>
          <w:lang w:eastAsia="pl-PL"/>
        </w:rPr>
        <w:t>Opis ogólny przedmiotu zamówienia</w:t>
      </w:r>
    </w:p>
    <w:p w14:paraId="036CF5C4" w14:textId="45546AD9" w:rsidR="00780553" w:rsidRPr="00051F83" w:rsidRDefault="00B4055F" w:rsidP="00F75480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Przedmiotem zam</w:t>
      </w:r>
      <w:r w:rsidR="00B80C3C" w:rsidRPr="00051F83">
        <w:rPr>
          <w:rFonts w:ascii="Arial" w:hAnsi="Arial" w:cs="Arial"/>
          <w:sz w:val="22"/>
          <w:szCs w:val="22"/>
          <w:lang w:eastAsia="pl-PL"/>
        </w:rPr>
        <w:t>ówienia jest wykonanie Przegląd</w:t>
      </w:r>
      <w:r w:rsidR="00D242B0" w:rsidRPr="00051F83">
        <w:rPr>
          <w:rFonts w:ascii="Arial" w:hAnsi="Arial" w:cs="Arial"/>
          <w:sz w:val="22"/>
          <w:szCs w:val="22"/>
          <w:lang w:eastAsia="pl-PL"/>
        </w:rPr>
        <w:t>u</w:t>
      </w:r>
      <w:r w:rsidR="00B80C3C" w:rsidRPr="00051F83">
        <w:rPr>
          <w:rFonts w:ascii="Arial" w:hAnsi="Arial" w:cs="Arial"/>
          <w:sz w:val="22"/>
          <w:szCs w:val="22"/>
          <w:lang w:eastAsia="pl-PL"/>
        </w:rPr>
        <w:t xml:space="preserve"> Specjaln</w:t>
      </w:r>
      <w:r w:rsidR="00D242B0" w:rsidRPr="00051F83">
        <w:rPr>
          <w:rFonts w:ascii="Arial" w:hAnsi="Arial" w:cs="Arial"/>
          <w:sz w:val="22"/>
          <w:szCs w:val="22"/>
          <w:lang w:eastAsia="pl-PL"/>
        </w:rPr>
        <w:t>ego kolejowego</w:t>
      </w:r>
      <w:r w:rsidR="00B80C3C" w:rsidRPr="00051F83">
        <w:rPr>
          <w:rFonts w:ascii="Arial" w:hAnsi="Arial" w:cs="Arial"/>
          <w:sz w:val="22"/>
          <w:szCs w:val="22"/>
          <w:lang w:eastAsia="pl-PL"/>
        </w:rPr>
        <w:t xml:space="preserve"> obiekt</w:t>
      </w:r>
      <w:r w:rsidR="00D242B0" w:rsidRPr="00051F83">
        <w:rPr>
          <w:rFonts w:ascii="Arial" w:hAnsi="Arial" w:cs="Arial"/>
          <w:sz w:val="22"/>
          <w:szCs w:val="22"/>
          <w:lang w:eastAsia="pl-PL"/>
        </w:rPr>
        <w:t>u</w:t>
      </w:r>
      <w:r w:rsidR="00B80C3C" w:rsidRPr="00051F83">
        <w:rPr>
          <w:rFonts w:ascii="Arial" w:hAnsi="Arial" w:cs="Arial"/>
          <w:sz w:val="22"/>
          <w:szCs w:val="22"/>
          <w:lang w:eastAsia="pl-PL"/>
        </w:rPr>
        <w:t xml:space="preserve"> inżynieryjn</w:t>
      </w:r>
      <w:r w:rsidR="00D242B0" w:rsidRPr="00051F83">
        <w:rPr>
          <w:rFonts w:ascii="Arial" w:hAnsi="Arial" w:cs="Arial"/>
          <w:sz w:val="22"/>
          <w:szCs w:val="22"/>
          <w:lang w:eastAsia="pl-PL"/>
        </w:rPr>
        <w:t>ego (</w:t>
      </w:r>
      <w:r w:rsidR="00117A19" w:rsidRPr="00051F83">
        <w:rPr>
          <w:rFonts w:ascii="Arial" w:hAnsi="Arial" w:cs="Arial"/>
          <w:sz w:val="22"/>
          <w:szCs w:val="22"/>
          <w:lang w:eastAsia="pl-PL"/>
        </w:rPr>
        <w:t>przepustu</w:t>
      </w:r>
      <w:r w:rsidR="00D242B0" w:rsidRPr="00051F83">
        <w:rPr>
          <w:rFonts w:ascii="Arial" w:hAnsi="Arial" w:cs="Arial"/>
          <w:sz w:val="22"/>
          <w:szCs w:val="22"/>
          <w:lang w:eastAsia="pl-PL"/>
        </w:rPr>
        <w:t xml:space="preserve">) w km </w:t>
      </w:r>
      <w:proofErr w:type="gramStart"/>
      <w:r w:rsidR="0049247B" w:rsidRPr="00051F83">
        <w:rPr>
          <w:rFonts w:ascii="Arial" w:hAnsi="Arial" w:cs="Arial"/>
          <w:sz w:val="22"/>
          <w:szCs w:val="22"/>
          <w:lang w:eastAsia="pl-PL"/>
        </w:rPr>
        <w:t>106,683</w:t>
      </w:r>
      <w:r w:rsidR="00117A19" w:rsidRPr="00051F8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242B0" w:rsidRPr="00051F83">
        <w:rPr>
          <w:rFonts w:ascii="Arial" w:hAnsi="Arial" w:cs="Arial"/>
          <w:sz w:val="22"/>
          <w:szCs w:val="22"/>
          <w:lang w:eastAsia="pl-PL"/>
        </w:rPr>
        <w:t xml:space="preserve"> linii</w:t>
      </w:r>
      <w:proofErr w:type="gramEnd"/>
      <w:r w:rsidR="00D242B0" w:rsidRPr="00051F83">
        <w:rPr>
          <w:rFonts w:ascii="Arial" w:hAnsi="Arial" w:cs="Arial"/>
          <w:sz w:val="22"/>
          <w:szCs w:val="22"/>
          <w:lang w:eastAsia="pl-PL"/>
        </w:rPr>
        <w:t xml:space="preserve"> kolejowej nr </w:t>
      </w:r>
      <w:r w:rsidR="0049247B" w:rsidRPr="00051F83">
        <w:rPr>
          <w:rFonts w:ascii="Arial" w:hAnsi="Arial" w:cs="Arial"/>
          <w:sz w:val="22"/>
          <w:szCs w:val="22"/>
          <w:lang w:eastAsia="pl-PL"/>
        </w:rPr>
        <w:t>137 Katowice - Legnica</w:t>
      </w:r>
      <w:r w:rsidR="00D242B0" w:rsidRPr="00051F83">
        <w:rPr>
          <w:rFonts w:ascii="Arial" w:hAnsi="Arial" w:cs="Arial"/>
          <w:sz w:val="22"/>
          <w:szCs w:val="22"/>
          <w:lang w:eastAsia="pl-PL"/>
        </w:rPr>
        <w:t>.</w:t>
      </w:r>
    </w:p>
    <w:p w14:paraId="656C962C" w14:textId="77777777" w:rsidR="006C4DBC" w:rsidRPr="00051F83" w:rsidRDefault="006C4DBC" w:rsidP="0095294C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2EF84E67" w14:textId="2829A9C3" w:rsidR="00780553" w:rsidRPr="00051F83" w:rsidRDefault="00161CD1" w:rsidP="00F75480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051F83">
        <w:rPr>
          <w:rFonts w:ascii="Arial" w:hAnsi="Arial" w:cs="Arial"/>
          <w:b/>
          <w:sz w:val="22"/>
          <w:szCs w:val="22"/>
          <w:lang w:eastAsia="pl-PL"/>
        </w:rPr>
        <w:t>Opis stanu istniejącego</w:t>
      </w:r>
    </w:p>
    <w:p w14:paraId="03980CE6" w14:textId="4B640D42" w:rsidR="003C786D" w:rsidRPr="00051F83" w:rsidRDefault="003C786D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 xml:space="preserve">Przedmiotowy </w:t>
      </w:r>
      <w:r w:rsidR="00117A19" w:rsidRPr="00051F83">
        <w:rPr>
          <w:rFonts w:ascii="Arial" w:hAnsi="Arial" w:cs="Arial"/>
          <w:sz w:val="22"/>
          <w:szCs w:val="22"/>
          <w:lang w:eastAsia="pl-PL"/>
        </w:rPr>
        <w:t>przepust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 znajduje się w km </w:t>
      </w:r>
      <w:proofErr w:type="gramStart"/>
      <w:r w:rsidR="0049247B" w:rsidRPr="00051F83">
        <w:rPr>
          <w:rFonts w:ascii="Arial" w:hAnsi="Arial" w:cs="Arial"/>
          <w:sz w:val="22"/>
          <w:szCs w:val="22"/>
          <w:lang w:eastAsia="pl-PL"/>
        </w:rPr>
        <w:t>106,683  linii</w:t>
      </w:r>
      <w:proofErr w:type="gramEnd"/>
      <w:r w:rsidR="0049247B" w:rsidRPr="00051F83">
        <w:rPr>
          <w:rFonts w:ascii="Arial" w:hAnsi="Arial" w:cs="Arial"/>
          <w:sz w:val="22"/>
          <w:szCs w:val="22"/>
          <w:lang w:eastAsia="pl-PL"/>
        </w:rPr>
        <w:t xml:space="preserve"> kolejowej nr 137 Katowice - Legnica</w:t>
      </w:r>
      <w:r w:rsidR="00117A19" w:rsidRPr="00051F8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242B0" w:rsidRPr="00051F83">
        <w:rPr>
          <w:rFonts w:ascii="Arial" w:hAnsi="Arial" w:cs="Arial"/>
          <w:sz w:val="22"/>
          <w:szCs w:val="22"/>
          <w:lang w:eastAsia="pl-PL"/>
        </w:rPr>
        <w:t xml:space="preserve">na szlaku </w:t>
      </w:r>
      <w:r w:rsidR="0049247B" w:rsidRPr="00051F83">
        <w:rPr>
          <w:rFonts w:ascii="Arial" w:hAnsi="Arial" w:cs="Arial"/>
          <w:sz w:val="22"/>
          <w:szCs w:val="22"/>
          <w:lang w:eastAsia="pl-PL"/>
        </w:rPr>
        <w:t>Racławice Śląskie - Prudnik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. Obiekt przeprowadza </w:t>
      </w:r>
      <w:r w:rsidR="0049247B" w:rsidRPr="00051F83">
        <w:rPr>
          <w:rFonts w:ascii="Arial" w:hAnsi="Arial" w:cs="Arial"/>
          <w:sz w:val="22"/>
          <w:szCs w:val="22"/>
          <w:lang w:eastAsia="pl-PL"/>
        </w:rPr>
        <w:t xml:space="preserve">dwa </w:t>
      </w:r>
      <w:r w:rsidRPr="00051F83">
        <w:rPr>
          <w:rFonts w:ascii="Arial" w:hAnsi="Arial" w:cs="Arial"/>
          <w:sz w:val="22"/>
          <w:szCs w:val="22"/>
          <w:lang w:eastAsia="pl-PL"/>
        </w:rPr>
        <w:t>niezelektryfikowan</w:t>
      </w:r>
      <w:r w:rsidR="0049247B" w:rsidRPr="00051F83">
        <w:rPr>
          <w:rFonts w:ascii="Arial" w:hAnsi="Arial" w:cs="Arial"/>
          <w:sz w:val="22"/>
          <w:szCs w:val="22"/>
          <w:lang w:eastAsia="pl-PL"/>
        </w:rPr>
        <w:t xml:space="preserve">e </w:t>
      </w:r>
      <w:r w:rsidRPr="00051F83">
        <w:rPr>
          <w:rFonts w:ascii="Arial" w:hAnsi="Arial" w:cs="Arial"/>
          <w:sz w:val="22"/>
          <w:szCs w:val="22"/>
          <w:lang w:eastAsia="pl-PL"/>
        </w:rPr>
        <w:t>tor</w:t>
      </w:r>
      <w:r w:rsidR="0049247B" w:rsidRPr="00051F83">
        <w:rPr>
          <w:rFonts w:ascii="Arial" w:hAnsi="Arial" w:cs="Arial"/>
          <w:sz w:val="22"/>
          <w:szCs w:val="22"/>
          <w:lang w:eastAsia="pl-PL"/>
        </w:rPr>
        <w:t xml:space="preserve">y </w:t>
      </w:r>
      <w:r w:rsidRPr="00051F83">
        <w:rPr>
          <w:rFonts w:ascii="Arial" w:hAnsi="Arial" w:cs="Arial"/>
          <w:sz w:val="22"/>
          <w:szCs w:val="22"/>
          <w:lang w:eastAsia="pl-PL"/>
        </w:rPr>
        <w:t>kolejow</w:t>
      </w:r>
      <w:r w:rsidR="0049247B" w:rsidRPr="00051F83">
        <w:rPr>
          <w:rFonts w:ascii="Arial" w:hAnsi="Arial" w:cs="Arial"/>
          <w:sz w:val="22"/>
          <w:szCs w:val="22"/>
          <w:lang w:eastAsia="pl-PL"/>
        </w:rPr>
        <w:t xml:space="preserve">e 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nad </w:t>
      </w:r>
      <w:r w:rsidR="0049247B" w:rsidRPr="00051F83">
        <w:rPr>
          <w:rFonts w:ascii="Arial" w:hAnsi="Arial" w:cs="Arial"/>
          <w:sz w:val="22"/>
          <w:szCs w:val="22"/>
          <w:lang w:eastAsia="pl-PL"/>
        </w:rPr>
        <w:t xml:space="preserve">rzeczką </w:t>
      </w:r>
      <w:proofErr w:type="spellStart"/>
      <w:r w:rsidR="0049247B" w:rsidRPr="00051F83">
        <w:rPr>
          <w:rFonts w:ascii="Arial" w:hAnsi="Arial" w:cs="Arial"/>
          <w:sz w:val="22"/>
          <w:szCs w:val="22"/>
          <w:lang w:eastAsia="pl-PL"/>
        </w:rPr>
        <w:t>Lubrzanka</w:t>
      </w:r>
      <w:proofErr w:type="spellEnd"/>
      <w:r w:rsidR="00D242B0" w:rsidRPr="00051F83">
        <w:rPr>
          <w:rFonts w:ascii="Arial" w:hAnsi="Arial" w:cs="Arial"/>
          <w:sz w:val="22"/>
          <w:szCs w:val="22"/>
          <w:lang w:eastAsia="pl-PL"/>
        </w:rPr>
        <w:t>.</w:t>
      </w:r>
    </w:p>
    <w:p w14:paraId="6ABFDDFD" w14:textId="77777777" w:rsidR="00054049" w:rsidRPr="00051F83" w:rsidRDefault="00054049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162D89BA" w14:textId="4B07017E" w:rsidR="003C786D" w:rsidRPr="00051F83" w:rsidRDefault="003C786D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  <w:r w:rsidRPr="00051F83">
        <w:rPr>
          <w:rFonts w:ascii="Arial" w:hAnsi="Arial" w:cs="Arial"/>
          <w:sz w:val="22"/>
          <w:szCs w:val="22"/>
          <w:u w:val="single"/>
          <w:lang w:eastAsia="pl-PL"/>
        </w:rPr>
        <w:t>Metryka obiektu:</w:t>
      </w:r>
    </w:p>
    <w:p w14:paraId="117405A9" w14:textId="77777777" w:rsidR="00992E25" w:rsidRPr="00051F83" w:rsidRDefault="00992E25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2A5B0E41" w14:textId="77777777" w:rsidR="00992E25" w:rsidRPr="00051F83" w:rsidRDefault="00992E25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2E81369" w14:textId="77777777" w:rsidR="00992E25" w:rsidRPr="00051F83" w:rsidRDefault="00992E25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u w:val="single"/>
          <w:lang w:eastAsia="pl-PL"/>
        </w:rPr>
        <w:t>Dane charakteryzujące przepust</w:t>
      </w:r>
      <w:r w:rsidRPr="00051F83">
        <w:rPr>
          <w:rFonts w:ascii="Arial" w:hAnsi="Arial" w:cs="Arial"/>
          <w:sz w:val="22"/>
          <w:szCs w:val="22"/>
          <w:lang w:eastAsia="pl-PL"/>
        </w:rPr>
        <w:t>:</w:t>
      </w:r>
    </w:p>
    <w:p w14:paraId="5187971F" w14:textId="4FED8B56" w:rsidR="0049247B" w:rsidRPr="00051F83" w:rsidRDefault="0049247B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 xml:space="preserve">Schemat statyczny    </w:t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Pr="00051F83">
        <w:rPr>
          <w:rFonts w:ascii="Arial" w:hAnsi="Arial" w:cs="Arial"/>
          <w:sz w:val="22"/>
          <w:szCs w:val="22"/>
          <w:lang w:eastAsia="pl-PL"/>
        </w:rPr>
        <w:tab/>
        <w:t>rama</w:t>
      </w:r>
    </w:p>
    <w:p w14:paraId="2DB66C3B" w14:textId="77777777" w:rsidR="0049247B" w:rsidRPr="00051F83" w:rsidRDefault="0049247B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 xml:space="preserve">Materiał </w:t>
      </w:r>
      <w:proofErr w:type="gramStart"/>
      <w:r w:rsidRPr="00051F83">
        <w:rPr>
          <w:rFonts w:ascii="Arial" w:hAnsi="Arial" w:cs="Arial"/>
          <w:sz w:val="22"/>
          <w:szCs w:val="22"/>
          <w:lang w:eastAsia="pl-PL"/>
        </w:rPr>
        <w:t xml:space="preserve">konstrukcji  </w:t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proofErr w:type="gramEnd"/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Pr="00051F83">
        <w:rPr>
          <w:rFonts w:ascii="Arial" w:hAnsi="Arial" w:cs="Arial"/>
          <w:sz w:val="22"/>
          <w:szCs w:val="22"/>
          <w:lang w:eastAsia="pl-PL"/>
        </w:rPr>
        <w:tab/>
        <w:t xml:space="preserve">żelbet </w:t>
      </w:r>
    </w:p>
    <w:p w14:paraId="5E2CFE80" w14:textId="5F507C1E" w:rsidR="00992E25" w:rsidRPr="00051F83" w:rsidRDefault="00992E25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 xml:space="preserve">Długość przepustu </w:t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="0049247B" w:rsidRPr="00051F83">
        <w:rPr>
          <w:rFonts w:ascii="Arial" w:hAnsi="Arial" w:cs="Arial"/>
          <w:sz w:val="22"/>
          <w:szCs w:val="22"/>
          <w:lang w:eastAsia="pl-PL"/>
        </w:rPr>
        <w:t>11,0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 m</w:t>
      </w:r>
    </w:p>
    <w:p w14:paraId="29F1A7DA" w14:textId="673EC5AD" w:rsidR="00054049" w:rsidRPr="00051F83" w:rsidRDefault="00054049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Kąt skrzyżowania z przeszkodą:</w:t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="00F57C81" w:rsidRPr="00051F83">
        <w:rPr>
          <w:rFonts w:ascii="Arial" w:hAnsi="Arial" w:cs="Arial"/>
          <w:sz w:val="22"/>
          <w:szCs w:val="22"/>
          <w:lang w:eastAsia="pl-PL"/>
        </w:rPr>
        <w:t>90</w:t>
      </w:r>
      <w:r w:rsidRPr="00051F83">
        <w:rPr>
          <w:rFonts w:ascii="Arial" w:hAnsi="Arial" w:cs="Arial"/>
          <w:sz w:val="22"/>
          <w:szCs w:val="22"/>
          <w:lang w:eastAsia="pl-PL"/>
        </w:rPr>
        <w:t>°</w:t>
      </w:r>
    </w:p>
    <w:p w14:paraId="61CF7719" w14:textId="56BAEFDB" w:rsidR="00054049" w:rsidRPr="00051F83" w:rsidRDefault="00054049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Światło poziome pod obiektem:</w:t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="00634895" w:rsidRPr="00051F83">
        <w:rPr>
          <w:rFonts w:ascii="Arial" w:hAnsi="Arial" w:cs="Arial"/>
          <w:sz w:val="22"/>
          <w:szCs w:val="22"/>
          <w:lang w:eastAsia="pl-PL"/>
        </w:rPr>
        <w:t>2,</w:t>
      </w:r>
      <w:r w:rsidR="0049247B" w:rsidRPr="00051F83">
        <w:rPr>
          <w:rFonts w:ascii="Arial" w:hAnsi="Arial" w:cs="Arial"/>
          <w:sz w:val="22"/>
          <w:szCs w:val="22"/>
          <w:lang w:eastAsia="pl-PL"/>
        </w:rPr>
        <w:t>99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 m</w:t>
      </w:r>
    </w:p>
    <w:p w14:paraId="68807186" w14:textId="1E3141EC" w:rsidR="00054049" w:rsidRPr="00051F83" w:rsidRDefault="00054049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Światło pionowe pod obiektem:</w:t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="0049247B" w:rsidRPr="00051F83">
        <w:rPr>
          <w:rFonts w:ascii="Arial" w:hAnsi="Arial" w:cs="Arial"/>
          <w:sz w:val="22"/>
          <w:szCs w:val="22"/>
          <w:lang w:eastAsia="pl-PL"/>
        </w:rPr>
        <w:t>2,60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 m</w:t>
      </w:r>
    </w:p>
    <w:p w14:paraId="372FF2D6" w14:textId="34AE8C29" w:rsidR="003660E5" w:rsidRPr="00051F83" w:rsidRDefault="003660E5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Rodzaj nawierzchni:</w:t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="00F57C81" w:rsidRPr="00051F83">
        <w:rPr>
          <w:rFonts w:ascii="Arial" w:hAnsi="Arial" w:cs="Arial"/>
          <w:sz w:val="22"/>
          <w:szCs w:val="22"/>
          <w:lang w:eastAsia="pl-PL"/>
        </w:rPr>
        <w:t xml:space="preserve">tor na </w:t>
      </w:r>
      <w:proofErr w:type="gramStart"/>
      <w:r w:rsidR="0049247B" w:rsidRPr="00051F83">
        <w:rPr>
          <w:rFonts w:ascii="Arial" w:hAnsi="Arial" w:cs="Arial"/>
          <w:sz w:val="22"/>
          <w:szCs w:val="22"/>
          <w:lang w:eastAsia="pl-PL"/>
        </w:rPr>
        <w:t xml:space="preserve">podsypce </w:t>
      </w:r>
      <w:r w:rsidRPr="00051F83">
        <w:rPr>
          <w:rFonts w:ascii="Arial" w:hAnsi="Arial" w:cs="Arial"/>
          <w:sz w:val="22"/>
          <w:szCs w:val="22"/>
          <w:lang w:eastAsia="pl-PL"/>
        </w:rPr>
        <w:t>,</w:t>
      </w:r>
      <w:proofErr w:type="gramEnd"/>
      <w:r w:rsidRPr="00051F83">
        <w:rPr>
          <w:rFonts w:ascii="Arial" w:hAnsi="Arial" w:cs="Arial"/>
          <w:sz w:val="22"/>
          <w:szCs w:val="22"/>
          <w:lang w:eastAsia="pl-PL"/>
        </w:rPr>
        <w:t xml:space="preserve"> szyny S49</w:t>
      </w:r>
    </w:p>
    <w:p w14:paraId="7376D050" w14:textId="68030504" w:rsidR="00321157" w:rsidRPr="00051F83" w:rsidRDefault="00321157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 xml:space="preserve">Naziom nad obiektem </w:t>
      </w:r>
      <w:r w:rsidRPr="00051F83">
        <w:rPr>
          <w:rFonts w:ascii="Arial" w:hAnsi="Arial" w:cs="Arial"/>
          <w:sz w:val="22"/>
          <w:szCs w:val="22"/>
          <w:lang w:eastAsia="pl-PL"/>
        </w:rPr>
        <w:tab/>
      </w:r>
      <w:r w:rsidRPr="00051F83">
        <w:rPr>
          <w:rFonts w:ascii="Arial" w:hAnsi="Arial" w:cs="Arial"/>
          <w:sz w:val="22"/>
          <w:szCs w:val="22"/>
          <w:lang w:eastAsia="pl-PL"/>
        </w:rPr>
        <w:tab/>
        <w:t>~1,5 m</w:t>
      </w:r>
    </w:p>
    <w:p w14:paraId="3E0D8225" w14:textId="77777777" w:rsidR="00634895" w:rsidRPr="00051F83" w:rsidRDefault="00634895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9B30795" w14:textId="55112A76" w:rsidR="00054049" w:rsidRPr="00051F83" w:rsidRDefault="0049247B" w:rsidP="0049247B">
      <w:pPr>
        <w:spacing w:after="120"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 xml:space="preserve">Obiekt ramowe </w:t>
      </w:r>
      <w:proofErr w:type="gramStart"/>
      <w:r w:rsidRPr="00051F83">
        <w:rPr>
          <w:rFonts w:ascii="Arial" w:hAnsi="Arial" w:cs="Arial"/>
          <w:sz w:val="22"/>
          <w:szCs w:val="22"/>
          <w:lang w:eastAsia="pl-PL"/>
        </w:rPr>
        <w:t>żelbetowy ,</w:t>
      </w:r>
      <w:proofErr w:type="gramEnd"/>
      <w:r w:rsidRPr="00051F83">
        <w:rPr>
          <w:rFonts w:ascii="Arial" w:hAnsi="Arial" w:cs="Arial"/>
          <w:sz w:val="22"/>
          <w:szCs w:val="22"/>
          <w:lang w:eastAsia="pl-PL"/>
        </w:rPr>
        <w:t xml:space="preserve"> skrzydła głowic ukośne, </w:t>
      </w:r>
      <w:r w:rsidR="00161CD1" w:rsidRPr="00051F83">
        <w:rPr>
          <w:rFonts w:ascii="Arial" w:hAnsi="Arial" w:cs="Arial"/>
          <w:sz w:val="22"/>
          <w:szCs w:val="22"/>
          <w:lang w:eastAsia="pl-PL"/>
        </w:rPr>
        <w:t>Na obiekcie przebiega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ją dwa </w:t>
      </w:r>
      <w:proofErr w:type="gramStart"/>
      <w:r w:rsidRPr="00051F83">
        <w:rPr>
          <w:rFonts w:ascii="Arial" w:hAnsi="Arial" w:cs="Arial"/>
          <w:sz w:val="22"/>
          <w:szCs w:val="22"/>
          <w:lang w:eastAsia="pl-PL"/>
        </w:rPr>
        <w:t xml:space="preserve">tory </w:t>
      </w:r>
      <w:r w:rsidR="00161CD1" w:rsidRPr="00051F83">
        <w:rPr>
          <w:rFonts w:ascii="Arial" w:hAnsi="Arial" w:cs="Arial"/>
          <w:sz w:val="22"/>
          <w:szCs w:val="22"/>
          <w:lang w:eastAsia="pl-PL"/>
        </w:rPr>
        <w:t xml:space="preserve"> niezelektryfikowan</w:t>
      </w:r>
      <w:r w:rsidRPr="00051F83">
        <w:rPr>
          <w:rFonts w:ascii="Arial" w:hAnsi="Arial" w:cs="Arial"/>
          <w:sz w:val="22"/>
          <w:szCs w:val="22"/>
          <w:lang w:eastAsia="pl-PL"/>
        </w:rPr>
        <w:t>e</w:t>
      </w:r>
      <w:proofErr w:type="gramEnd"/>
      <w:r w:rsidR="00161CD1" w:rsidRPr="00051F83">
        <w:rPr>
          <w:rFonts w:ascii="Arial" w:hAnsi="Arial" w:cs="Arial"/>
          <w:sz w:val="22"/>
          <w:szCs w:val="22"/>
          <w:lang w:eastAsia="pl-PL"/>
        </w:rPr>
        <w:t xml:space="preserve"> </w:t>
      </w:r>
      <w:proofErr w:type="gramStart"/>
      <w:r w:rsidRPr="00051F83">
        <w:rPr>
          <w:rFonts w:ascii="Arial" w:hAnsi="Arial" w:cs="Arial"/>
          <w:sz w:val="22"/>
          <w:szCs w:val="22"/>
          <w:lang w:eastAsia="pl-PL"/>
        </w:rPr>
        <w:t xml:space="preserve">szlakowe </w:t>
      </w:r>
      <w:r w:rsidR="00161CD1" w:rsidRPr="00051F83">
        <w:rPr>
          <w:rFonts w:ascii="Arial" w:hAnsi="Arial" w:cs="Arial"/>
          <w:sz w:val="22"/>
          <w:szCs w:val="22"/>
          <w:lang w:eastAsia="pl-PL"/>
        </w:rPr>
        <w:t xml:space="preserve"> linii</w:t>
      </w:r>
      <w:proofErr w:type="gramEnd"/>
      <w:r w:rsidR="00161CD1" w:rsidRPr="00051F83">
        <w:rPr>
          <w:rFonts w:ascii="Arial" w:hAnsi="Arial" w:cs="Arial"/>
          <w:sz w:val="22"/>
          <w:szCs w:val="22"/>
          <w:lang w:eastAsia="pl-PL"/>
        </w:rPr>
        <w:t xml:space="preserve"> kolejowej nr 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137 Katowice – </w:t>
      </w:r>
      <w:proofErr w:type="gramStart"/>
      <w:r w:rsidRPr="00051F83">
        <w:rPr>
          <w:rFonts w:ascii="Arial" w:hAnsi="Arial" w:cs="Arial"/>
          <w:sz w:val="22"/>
          <w:szCs w:val="22"/>
          <w:lang w:eastAsia="pl-PL"/>
        </w:rPr>
        <w:t xml:space="preserve">Legnica </w:t>
      </w:r>
      <w:r w:rsidR="00DE0839" w:rsidRPr="00051F83">
        <w:rPr>
          <w:rFonts w:ascii="Arial" w:hAnsi="Arial" w:cs="Arial"/>
          <w:sz w:val="22"/>
          <w:szCs w:val="22"/>
          <w:lang w:eastAsia="pl-PL"/>
        </w:rPr>
        <w:t>.</w:t>
      </w:r>
      <w:proofErr w:type="gramEnd"/>
      <w:r w:rsidR="00161CD1" w:rsidRPr="00051F83">
        <w:rPr>
          <w:rFonts w:ascii="Arial" w:hAnsi="Arial" w:cs="Arial"/>
          <w:sz w:val="22"/>
          <w:szCs w:val="22"/>
          <w:lang w:eastAsia="pl-PL"/>
        </w:rPr>
        <w:t xml:space="preserve"> Szyny mocowane są przy pomocy przytwierdzenia typu K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 do podkładów </w:t>
      </w:r>
      <w:proofErr w:type="gramStart"/>
      <w:r w:rsidRPr="00051F83">
        <w:rPr>
          <w:rFonts w:ascii="Arial" w:hAnsi="Arial" w:cs="Arial"/>
          <w:sz w:val="22"/>
          <w:szCs w:val="22"/>
          <w:lang w:eastAsia="pl-PL"/>
        </w:rPr>
        <w:t xml:space="preserve">betonowych </w:t>
      </w:r>
      <w:r w:rsidR="00161CD1" w:rsidRPr="00051F83">
        <w:rPr>
          <w:rFonts w:ascii="Arial" w:hAnsi="Arial" w:cs="Arial"/>
          <w:sz w:val="22"/>
          <w:szCs w:val="22"/>
          <w:lang w:eastAsia="pl-PL"/>
        </w:rPr>
        <w:t>.</w:t>
      </w:r>
      <w:proofErr w:type="gramEnd"/>
      <w:r w:rsidR="00161CD1" w:rsidRPr="00051F83">
        <w:rPr>
          <w:rFonts w:ascii="Arial" w:hAnsi="Arial" w:cs="Arial"/>
          <w:sz w:val="22"/>
          <w:szCs w:val="22"/>
          <w:lang w:eastAsia="pl-PL"/>
        </w:rPr>
        <w:t xml:space="preserve"> Tor</w:t>
      </w:r>
      <w:r w:rsidRPr="00051F83">
        <w:rPr>
          <w:rFonts w:ascii="Arial" w:hAnsi="Arial" w:cs="Arial"/>
          <w:sz w:val="22"/>
          <w:szCs w:val="22"/>
          <w:lang w:eastAsia="pl-PL"/>
        </w:rPr>
        <w:t>y</w:t>
      </w:r>
      <w:r w:rsidR="00161CD1" w:rsidRPr="00051F83">
        <w:rPr>
          <w:rFonts w:ascii="Arial" w:hAnsi="Arial" w:cs="Arial"/>
          <w:sz w:val="22"/>
          <w:szCs w:val="22"/>
          <w:lang w:eastAsia="pl-PL"/>
        </w:rPr>
        <w:t xml:space="preserve"> na obiekcie położony jest na prostej.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61CD1" w:rsidRPr="00051F83">
        <w:rPr>
          <w:rFonts w:ascii="Arial" w:hAnsi="Arial" w:cs="Arial"/>
          <w:sz w:val="22"/>
          <w:szCs w:val="22"/>
          <w:lang w:eastAsia="pl-PL"/>
        </w:rPr>
        <w:t xml:space="preserve">Pod obiektem 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przepływa rzeczka </w:t>
      </w:r>
      <w:proofErr w:type="spellStart"/>
      <w:proofErr w:type="gramStart"/>
      <w:r w:rsidRPr="00051F83">
        <w:rPr>
          <w:rFonts w:ascii="Arial" w:hAnsi="Arial" w:cs="Arial"/>
          <w:sz w:val="22"/>
          <w:szCs w:val="22"/>
          <w:lang w:eastAsia="pl-PL"/>
        </w:rPr>
        <w:t>Lubrzanka</w:t>
      </w:r>
      <w:proofErr w:type="spellEnd"/>
      <w:r w:rsidR="00161CD1" w:rsidRPr="00051F83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992E25" w:rsidRPr="00051F8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C4DBC" w:rsidRPr="00051F83">
        <w:rPr>
          <w:rFonts w:ascii="Arial" w:hAnsi="Arial" w:cs="Arial"/>
          <w:sz w:val="22"/>
          <w:szCs w:val="22"/>
          <w:lang w:eastAsia="pl-PL"/>
        </w:rPr>
        <w:t>Brak</w:t>
      </w:r>
      <w:proofErr w:type="gramEnd"/>
      <w:r w:rsidR="006C4DBC" w:rsidRPr="00051F83">
        <w:rPr>
          <w:rFonts w:ascii="Arial" w:hAnsi="Arial" w:cs="Arial"/>
          <w:sz w:val="22"/>
          <w:szCs w:val="22"/>
          <w:lang w:eastAsia="pl-PL"/>
        </w:rPr>
        <w:t xml:space="preserve"> urządzeń odwadniających. Do obiektu nie są zamocowane urządzenia obce.</w:t>
      </w:r>
    </w:p>
    <w:p w14:paraId="5F5B7749" w14:textId="77777777" w:rsidR="00054049" w:rsidRPr="00051F83" w:rsidRDefault="00054049" w:rsidP="00054049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4E66657" w14:textId="77777777" w:rsidR="0097287A" w:rsidRPr="00051F83" w:rsidRDefault="0097287A" w:rsidP="000E080C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7C6AB79" w14:textId="77777777" w:rsidR="00CF2450" w:rsidRPr="00051F83" w:rsidRDefault="00CF2450" w:rsidP="00054049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73897CCD" w14:textId="77777777" w:rsidR="0049247B" w:rsidRPr="00051F83" w:rsidRDefault="0049247B" w:rsidP="00054049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30D7499E" w14:textId="77777777" w:rsidR="0049247B" w:rsidRPr="00051F83" w:rsidRDefault="0049247B" w:rsidP="00054049">
      <w:pPr>
        <w:suppressAutoHyphens w:val="0"/>
        <w:spacing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</w:p>
    <w:p w14:paraId="42397949" w14:textId="77777777" w:rsidR="00BA2DD7" w:rsidRPr="00051F83" w:rsidRDefault="00BA2DD7" w:rsidP="00F75480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051F83">
        <w:rPr>
          <w:rFonts w:ascii="Arial" w:hAnsi="Arial" w:cs="Arial"/>
          <w:b/>
          <w:sz w:val="22"/>
          <w:szCs w:val="22"/>
          <w:lang w:eastAsia="pl-PL"/>
        </w:rPr>
        <w:t>Cel i spodziewany rezultat zadania</w:t>
      </w:r>
    </w:p>
    <w:p w14:paraId="31EEB851" w14:textId="77777777" w:rsidR="001771A6" w:rsidRPr="00051F83" w:rsidRDefault="001771A6" w:rsidP="00F75480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051F83">
        <w:rPr>
          <w:rFonts w:ascii="Arial" w:hAnsi="Arial" w:cs="Arial"/>
          <w:b/>
          <w:sz w:val="22"/>
          <w:szCs w:val="22"/>
          <w:lang w:eastAsia="pl-PL"/>
        </w:rPr>
        <w:t>Cele realizacji zamówienia</w:t>
      </w:r>
    </w:p>
    <w:p w14:paraId="2E21CA40" w14:textId="77777777" w:rsidR="001771A6" w:rsidRPr="00051F83" w:rsidRDefault="001771A6" w:rsidP="00F75480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Celami realizacji Umowy objętej niniejszym Opisem Przedmiotu Zamówienia (OPZ) jest uzyskanie:</w:t>
      </w:r>
    </w:p>
    <w:p w14:paraId="7EE35C72" w14:textId="77777777" w:rsidR="00051F83" w:rsidRPr="00051F83" w:rsidRDefault="00051F83" w:rsidP="00051F83">
      <w:pPr>
        <w:pStyle w:val="Akapitzlist"/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Przeglądu Specjalnego;</w:t>
      </w:r>
    </w:p>
    <w:p w14:paraId="735E7A0C" w14:textId="77777777" w:rsidR="00051F83" w:rsidRPr="00051F83" w:rsidRDefault="00051F83" w:rsidP="00051F83">
      <w:pPr>
        <w:pStyle w:val="Akapitzlist"/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lastRenderedPageBreak/>
        <w:t>Badań materiałowych;</w:t>
      </w:r>
    </w:p>
    <w:p w14:paraId="0A7D0949" w14:textId="77777777" w:rsidR="00051F83" w:rsidRPr="00051F83" w:rsidRDefault="00051F83" w:rsidP="00051F83">
      <w:pPr>
        <w:pStyle w:val="Akapitzlist"/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Koncepcje  remontu/przebudowy obiektów;</w:t>
      </w:r>
    </w:p>
    <w:p w14:paraId="79D9F0C9" w14:textId="77777777" w:rsidR="00051F83" w:rsidRPr="00051F83" w:rsidRDefault="00051F83" w:rsidP="00051F83">
      <w:pPr>
        <w:pStyle w:val="Akapitzlist"/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Przeglądu kontroli okresowej pięcioletniej zgodnie z załącznikiem nr 2 instrukcji Id-16;</w:t>
      </w:r>
    </w:p>
    <w:p w14:paraId="42E61BF9" w14:textId="35B589C5" w:rsidR="00B257D9" w:rsidRPr="00051F83" w:rsidRDefault="00051F83" w:rsidP="00051F83">
      <w:pPr>
        <w:pStyle w:val="Akapitzlist"/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Karty ewidencyjnej obiektu</w:t>
      </w:r>
      <w:r w:rsidR="00B257D9" w:rsidRPr="00051F83">
        <w:rPr>
          <w:rFonts w:ascii="Arial" w:hAnsi="Arial" w:cs="Arial"/>
          <w:sz w:val="22"/>
          <w:szCs w:val="22"/>
          <w:lang w:eastAsia="pl-PL"/>
        </w:rPr>
        <w:t>.</w:t>
      </w:r>
    </w:p>
    <w:p w14:paraId="49517B5F" w14:textId="77777777" w:rsidR="00051F83" w:rsidRPr="00051F83" w:rsidRDefault="00051F83" w:rsidP="00051F83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5EAFA4A7" w14:textId="77777777" w:rsidR="00051F83" w:rsidRPr="00051F83" w:rsidRDefault="00051F83" w:rsidP="00051F83">
      <w:pPr>
        <w:pStyle w:val="Akapitzlist"/>
        <w:numPr>
          <w:ilvl w:val="1"/>
          <w:numId w:val="10"/>
        </w:numPr>
        <w:suppressAutoHyphens w:val="0"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051F83">
        <w:rPr>
          <w:rFonts w:ascii="Arial" w:hAnsi="Arial" w:cs="Arial"/>
          <w:b/>
          <w:bCs/>
          <w:sz w:val="22"/>
          <w:szCs w:val="22"/>
          <w:lang w:eastAsia="pl-PL"/>
        </w:rPr>
        <w:t>Rezultaty zamówienia</w:t>
      </w:r>
    </w:p>
    <w:p w14:paraId="134C8658" w14:textId="77777777" w:rsidR="00051F83" w:rsidRPr="00051F83" w:rsidRDefault="00051F83" w:rsidP="00051F83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Wymaganym rezultatem zamówienia jest dostarczenie Zamawiającemu, w terminach określonych w Umowie Przeglądu specjalnego.</w:t>
      </w:r>
    </w:p>
    <w:p w14:paraId="79CA921E" w14:textId="77777777" w:rsidR="00051F83" w:rsidRPr="00051F83" w:rsidRDefault="00051F83" w:rsidP="00051F83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Rezultatem wykonanej części dokumentacyjnej Umowy będą poniższe opracowania:</w:t>
      </w:r>
    </w:p>
    <w:p w14:paraId="6B5472EB" w14:textId="77777777" w:rsidR="00051F83" w:rsidRPr="00051F83" w:rsidRDefault="00051F83" w:rsidP="00051F83">
      <w:pPr>
        <w:pStyle w:val="Akapitzlist"/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Przeglądy Specjalne zgodnie z wymogami instrukcji Id-16;</w:t>
      </w:r>
    </w:p>
    <w:p w14:paraId="21C9A27A" w14:textId="77777777" w:rsidR="00051F83" w:rsidRPr="00051F83" w:rsidRDefault="00051F83" w:rsidP="00051F83">
      <w:pPr>
        <w:pStyle w:val="Akapitzlist"/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Raporty z badań materiałowych;</w:t>
      </w:r>
    </w:p>
    <w:p w14:paraId="4F6AD499" w14:textId="77777777" w:rsidR="00051F83" w:rsidRPr="00051F83" w:rsidRDefault="00051F83" w:rsidP="00051F83">
      <w:pPr>
        <w:pStyle w:val="Akapitzlist"/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Koncepcje dostosowania konstrukcji obiektów do określonych parametrów</w:t>
      </w:r>
    </w:p>
    <w:p w14:paraId="506AC6DA" w14:textId="77777777" w:rsidR="00051F83" w:rsidRPr="00051F83" w:rsidRDefault="00051F83" w:rsidP="00051F83">
      <w:pPr>
        <w:pStyle w:val="Akapitzlist"/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Kosztorys dla Koncepcji dostosowania konstrukcji obiektów do określonych parametrów</w:t>
      </w:r>
    </w:p>
    <w:p w14:paraId="2B5B67CC" w14:textId="77777777" w:rsidR="00051F83" w:rsidRPr="00051F83" w:rsidRDefault="00051F83" w:rsidP="00051F83">
      <w:pPr>
        <w:pStyle w:val="Akapitzlist"/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Protokoły kontroli okresowej pięcioletniej;</w:t>
      </w:r>
    </w:p>
    <w:p w14:paraId="6CA9C556" w14:textId="77777777" w:rsidR="00051F83" w:rsidRPr="00051F83" w:rsidRDefault="00051F83" w:rsidP="00051F83">
      <w:pPr>
        <w:pStyle w:val="Akapitzlist"/>
        <w:numPr>
          <w:ilvl w:val="0"/>
          <w:numId w:val="3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Karty ewidencyjne obiektu.</w:t>
      </w:r>
    </w:p>
    <w:p w14:paraId="10CBE9B7" w14:textId="77777777" w:rsidR="00970470" w:rsidRPr="00051F83" w:rsidRDefault="00970470" w:rsidP="00054049">
      <w:pPr>
        <w:suppressAutoHyphens w:val="0"/>
        <w:spacing w:line="276" w:lineRule="auto"/>
        <w:rPr>
          <w:rFonts w:ascii="Arial" w:hAnsi="Arial" w:cs="Arial"/>
          <w:b/>
          <w:sz w:val="22"/>
          <w:szCs w:val="22"/>
          <w:u w:val="single"/>
          <w:lang w:eastAsia="pl-PL"/>
        </w:rPr>
      </w:pPr>
    </w:p>
    <w:p w14:paraId="79D1C52E" w14:textId="77777777" w:rsidR="009D5D82" w:rsidRPr="00051F83" w:rsidRDefault="009D5D82" w:rsidP="00F75480">
      <w:pPr>
        <w:numPr>
          <w:ilvl w:val="0"/>
          <w:numId w:val="10"/>
        </w:numPr>
        <w:spacing w:after="12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051F83">
        <w:rPr>
          <w:rFonts w:ascii="Arial" w:hAnsi="Arial" w:cs="Arial"/>
          <w:b/>
          <w:sz w:val="22"/>
          <w:szCs w:val="22"/>
          <w:lang w:eastAsia="pl-PL"/>
        </w:rPr>
        <w:t>Szczegółowy opis przedmiotu zamówienia</w:t>
      </w:r>
    </w:p>
    <w:p w14:paraId="7F865C49" w14:textId="77777777" w:rsidR="00C0669D" w:rsidRPr="00051F83" w:rsidRDefault="00C0669D" w:rsidP="00F75480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0" w:name="_Toc506969678"/>
      <w:r w:rsidRPr="00051F83">
        <w:rPr>
          <w:rFonts w:ascii="Arial" w:hAnsi="Arial" w:cs="Arial"/>
          <w:b/>
          <w:sz w:val="22"/>
          <w:szCs w:val="22"/>
          <w:lang w:eastAsia="pl-PL"/>
        </w:rPr>
        <w:t>Przegląd specjalny winien zawierać:</w:t>
      </w:r>
      <w:bookmarkEnd w:id="0"/>
    </w:p>
    <w:p w14:paraId="608F4FFB" w14:textId="77777777" w:rsidR="00C0669D" w:rsidRPr="00051F83" w:rsidRDefault="00C0669D" w:rsidP="00D81159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Opis techniczny</w:t>
      </w:r>
      <w:r w:rsidR="00933467" w:rsidRPr="00051F83">
        <w:rPr>
          <w:rFonts w:ascii="Arial" w:hAnsi="Arial" w:cs="Arial"/>
          <w:sz w:val="22"/>
          <w:szCs w:val="22"/>
        </w:rPr>
        <w:t>,</w:t>
      </w:r>
      <w:r w:rsidRPr="00051F83">
        <w:rPr>
          <w:rFonts w:ascii="Arial" w:hAnsi="Arial" w:cs="Arial"/>
          <w:sz w:val="22"/>
          <w:szCs w:val="22"/>
        </w:rPr>
        <w:t xml:space="preserve"> w tym określenie podstawy prawnej i technicznej, przedmiot, cel i zakres wykonywanego przeglądu specjalnego</w:t>
      </w:r>
    </w:p>
    <w:p w14:paraId="74FC4CF0" w14:textId="77777777" w:rsidR="00C0669D" w:rsidRPr="00051F83" w:rsidRDefault="00C0669D" w:rsidP="00D81159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Opis obiektu z podaniem jego charakterystycznych parametrów technicznych i geometrycznych zgodnie z Id-2</w:t>
      </w:r>
    </w:p>
    <w:p w14:paraId="0E207D97" w14:textId="77777777" w:rsidR="00C0669D" w:rsidRPr="00051F83" w:rsidRDefault="00C0669D" w:rsidP="00D81159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 xml:space="preserve">Sprawdzenie aktualnej nośności każdego z </w:t>
      </w:r>
      <w:r w:rsidR="006D7EB5" w:rsidRPr="00051F83">
        <w:rPr>
          <w:rFonts w:ascii="Arial" w:hAnsi="Arial" w:cs="Arial"/>
          <w:sz w:val="22"/>
          <w:szCs w:val="22"/>
        </w:rPr>
        <w:t>obiektów</w:t>
      </w:r>
      <w:r w:rsidRPr="00051F83">
        <w:rPr>
          <w:rFonts w:ascii="Arial" w:hAnsi="Arial" w:cs="Arial"/>
          <w:sz w:val="22"/>
          <w:szCs w:val="22"/>
        </w:rPr>
        <w:t xml:space="preserve"> z uwzględnieniem aktua</w:t>
      </w:r>
      <w:r w:rsidR="006D7EB5" w:rsidRPr="00051F83">
        <w:rPr>
          <w:rFonts w:ascii="Arial" w:hAnsi="Arial" w:cs="Arial"/>
          <w:sz w:val="22"/>
          <w:szCs w:val="22"/>
        </w:rPr>
        <w:t>lnego stanu technicznego</w:t>
      </w:r>
      <w:r w:rsidRPr="00051F83">
        <w:rPr>
          <w:rFonts w:ascii="Arial" w:hAnsi="Arial" w:cs="Arial"/>
          <w:sz w:val="22"/>
          <w:szCs w:val="22"/>
        </w:rPr>
        <w:t xml:space="preserve"> poprzez:</w:t>
      </w:r>
    </w:p>
    <w:p w14:paraId="0F7EBAA3" w14:textId="77777777" w:rsidR="00247E07" w:rsidRPr="00051F83" w:rsidRDefault="00C0669D" w:rsidP="00054049">
      <w:pPr>
        <w:numPr>
          <w:ilvl w:val="0"/>
          <w:numId w:val="27"/>
        </w:numPr>
        <w:suppressAutoHyphens w:val="0"/>
        <w:spacing w:line="276" w:lineRule="auto"/>
        <w:ind w:left="1134" w:hanging="425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</w:rPr>
        <w:t>Określnie współczynnika α dla Modelu Obciążenia 71</w:t>
      </w:r>
      <w:r w:rsidR="00DE4F84" w:rsidRPr="00051F83">
        <w:rPr>
          <w:rFonts w:ascii="Arial" w:hAnsi="Arial" w:cs="Arial"/>
          <w:sz w:val="22"/>
          <w:szCs w:val="22"/>
        </w:rPr>
        <w:t xml:space="preserve">, </w:t>
      </w:r>
      <w:r w:rsidR="00AE457E" w:rsidRPr="00051F83">
        <w:rPr>
          <w:rFonts w:ascii="Arial" w:hAnsi="Arial" w:cs="Arial"/>
          <w:sz w:val="22"/>
          <w:szCs w:val="22"/>
        </w:rPr>
        <w:t>model SW/0 i SW/2</w:t>
      </w:r>
      <w:r w:rsidRPr="00051F83">
        <w:rPr>
          <w:rFonts w:ascii="Arial" w:hAnsi="Arial" w:cs="Arial"/>
          <w:sz w:val="22"/>
          <w:szCs w:val="22"/>
        </w:rPr>
        <w:t xml:space="preserve"> według </w:t>
      </w:r>
      <w:proofErr w:type="spellStart"/>
      <w:r w:rsidRPr="00051F83">
        <w:rPr>
          <w:rFonts w:ascii="Arial" w:hAnsi="Arial" w:cs="Arial"/>
          <w:sz w:val="22"/>
          <w:szCs w:val="22"/>
        </w:rPr>
        <w:t>PN</w:t>
      </w:r>
      <w:proofErr w:type="spellEnd"/>
      <w:r w:rsidRPr="00051F83">
        <w:rPr>
          <w:rFonts w:ascii="Arial" w:hAnsi="Arial" w:cs="Arial"/>
          <w:sz w:val="22"/>
          <w:szCs w:val="22"/>
        </w:rPr>
        <w:t xml:space="preserve">-EN 1991-2 </w:t>
      </w:r>
      <w:proofErr w:type="spellStart"/>
      <w:r w:rsidRPr="00051F83">
        <w:rPr>
          <w:rFonts w:ascii="Arial" w:hAnsi="Arial" w:cs="Arial"/>
          <w:sz w:val="22"/>
          <w:szCs w:val="22"/>
        </w:rPr>
        <w:t>Eurokod</w:t>
      </w:r>
      <w:proofErr w:type="spellEnd"/>
      <w:r w:rsidRPr="00051F83">
        <w:rPr>
          <w:rFonts w:ascii="Arial" w:hAnsi="Arial" w:cs="Arial"/>
          <w:sz w:val="22"/>
          <w:szCs w:val="22"/>
        </w:rPr>
        <w:t xml:space="preserve"> 1: Oddziaływanie na konstrukcje – Część 2: Obciążenia ruchome mostów i porównanie </w:t>
      </w:r>
      <w:proofErr w:type="gramStart"/>
      <w:r w:rsidRPr="00051F83">
        <w:rPr>
          <w:rFonts w:ascii="Arial" w:hAnsi="Arial" w:cs="Arial"/>
          <w:sz w:val="22"/>
          <w:szCs w:val="22"/>
        </w:rPr>
        <w:t>wartości  tego</w:t>
      </w:r>
      <w:proofErr w:type="gramEnd"/>
      <w:r w:rsidRPr="00051F83">
        <w:rPr>
          <w:rFonts w:ascii="Arial" w:hAnsi="Arial" w:cs="Arial"/>
          <w:sz w:val="22"/>
          <w:szCs w:val="22"/>
        </w:rPr>
        <w:t xml:space="preserve"> współczynnika z wymaganą dla danej linii</w:t>
      </w:r>
      <w:r w:rsidR="00247E07" w:rsidRPr="00051F83">
        <w:rPr>
          <w:rFonts w:ascii="Arial" w:hAnsi="Arial" w:cs="Arial"/>
          <w:sz w:val="22"/>
          <w:szCs w:val="22"/>
        </w:rPr>
        <w:t xml:space="preserve">. </w:t>
      </w:r>
      <w:r w:rsidR="00247E07" w:rsidRPr="00051F83">
        <w:rPr>
          <w:rFonts w:ascii="Arial" w:hAnsi="Arial" w:cs="Arial"/>
          <w:sz w:val="22"/>
          <w:szCs w:val="22"/>
          <w:lang w:eastAsia="pl-PL"/>
        </w:rPr>
        <w:t>Sprawdzenie aktualnej nośności przęseł wraz z uwzględnieniem:</w:t>
      </w:r>
    </w:p>
    <w:p w14:paraId="0BCABC36" w14:textId="77777777" w:rsidR="00247E07" w:rsidRPr="00051F83" w:rsidRDefault="00247E07" w:rsidP="00054049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u</w:t>
      </w:r>
      <w:r w:rsidR="00913EAE" w:rsidRPr="00051F83">
        <w:rPr>
          <w:rFonts w:ascii="Arial" w:hAnsi="Arial" w:cs="Arial"/>
          <w:sz w:val="22"/>
          <w:szCs w:val="22"/>
          <w:lang w:eastAsia="pl-PL"/>
        </w:rPr>
        <w:t>szkodzeń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 konstrukcji</w:t>
      </w:r>
    </w:p>
    <w:p w14:paraId="7BA3118B" w14:textId="77777777" w:rsidR="00247E07" w:rsidRPr="00051F83" w:rsidRDefault="00247E07" w:rsidP="00054049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uderzeń bocznych taboru kolejowego</w:t>
      </w:r>
    </w:p>
    <w:p w14:paraId="39E50EF6" w14:textId="77777777" w:rsidR="00247E07" w:rsidRPr="00051F83" w:rsidRDefault="00247E07" w:rsidP="00054049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hamowania/przyśpieszania</w:t>
      </w:r>
    </w:p>
    <w:p w14:paraId="237BCAD0" w14:textId="77777777" w:rsidR="00C0669D" w:rsidRPr="00051F83" w:rsidRDefault="00247E07" w:rsidP="00054049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obciążenia wiatrem</w:t>
      </w:r>
    </w:p>
    <w:p w14:paraId="5F204010" w14:textId="77777777" w:rsidR="00266538" w:rsidRPr="00051F83" w:rsidRDefault="00266538" w:rsidP="00054049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 xml:space="preserve">uwzględnienie wytężenia elementów konstrukcji przy zginaniu  wielokierunkowym </w:t>
      </w:r>
    </w:p>
    <w:p w14:paraId="73468FFC" w14:textId="77777777" w:rsidR="00266538" w:rsidRPr="00051F83" w:rsidRDefault="00266538" w:rsidP="00054049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sprawdzenie warunków nośności poszczególnych elementów na   ścinanie</w:t>
      </w:r>
    </w:p>
    <w:p w14:paraId="750E9F25" w14:textId="77777777" w:rsidR="00266538" w:rsidRPr="00051F83" w:rsidRDefault="00266538" w:rsidP="00054049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przeprowadzić analizę zmęczenia elementów konstrukcji zgodnie                      z PN-EN, SGU, w obliczeniach SGN uwzględnić lokalną i globaln</w:t>
      </w:r>
      <w:r w:rsidR="00B14BAB" w:rsidRPr="00051F83">
        <w:rPr>
          <w:rFonts w:ascii="Arial" w:hAnsi="Arial" w:cs="Arial"/>
          <w:sz w:val="22"/>
          <w:szCs w:val="22"/>
          <w:lang w:eastAsia="pl-PL"/>
        </w:rPr>
        <w:t>ą utratę stateczności elementów.</w:t>
      </w:r>
    </w:p>
    <w:p w14:paraId="4CFC3E29" w14:textId="77777777" w:rsidR="0003066A" w:rsidRPr="00051F83" w:rsidRDefault="00C0669D" w:rsidP="00054049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O</w:t>
      </w:r>
      <w:r w:rsidR="00933467" w:rsidRPr="00051F83">
        <w:rPr>
          <w:rFonts w:ascii="Arial" w:hAnsi="Arial" w:cs="Arial"/>
          <w:sz w:val="22"/>
          <w:szCs w:val="22"/>
        </w:rPr>
        <w:t>kreślenie kategorii linii</w:t>
      </w:r>
      <w:r w:rsidRPr="00051F83">
        <w:rPr>
          <w:rFonts w:ascii="Arial" w:hAnsi="Arial" w:cs="Arial"/>
          <w:sz w:val="22"/>
          <w:szCs w:val="22"/>
        </w:rPr>
        <w:t xml:space="preserve"> wynikającej ze sprawdzenia możliwości przenoszenia obciążenia przez obiekt od modeli obciążeń i charakterystyki geometrycznej wagonów wzorcowych określonych w normie PN-EN 15528 Kolejnictwo</w:t>
      </w:r>
      <w:r w:rsidR="00933467" w:rsidRPr="00051F83">
        <w:rPr>
          <w:rFonts w:ascii="Arial" w:hAnsi="Arial" w:cs="Arial"/>
          <w:sz w:val="22"/>
          <w:szCs w:val="22"/>
        </w:rPr>
        <w:t xml:space="preserve"> – </w:t>
      </w:r>
      <w:r w:rsidRPr="00051F83">
        <w:rPr>
          <w:rFonts w:ascii="Arial" w:hAnsi="Arial" w:cs="Arial"/>
          <w:sz w:val="22"/>
          <w:szCs w:val="22"/>
        </w:rPr>
        <w:t>Klasyfikacja linii w odniesieniu do oddziaływań pomiędzy obciążeniem granicznym pojazdów szynowych a infrastrukturą, dokonując sprawdzenia począwszy od najwyższej kategorii D4 do najniższej A, w połączeniu z dopuszczalną prędkością pociągów dla każdej z tych kategorii.</w:t>
      </w:r>
    </w:p>
    <w:p w14:paraId="7786EDA8" w14:textId="77777777" w:rsidR="0092569C" w:rsidRPr="00051F83" w:rsidRDefault="0092569C" w:rsidP="0092569C">
      <w:pPr>
        <w:suppressAutoHyphens w:val="0"/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03E97E25" w14:textId="77777777" w:rsidR="00C0669D" w:rsidRPr="00051F83" w:rsidRDefault="00C0669D" w:rsidP="00054049">
      <w:pPr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lastRenderedPageBreak/>
        <w:t>Model obciążenia wagonów wzorcowych reprezentatywne dla poszczególnych kategorii linii kolejowych według PN-EN 15528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1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C0669D" w:rsidRPr="00051F83" w14:paraId="0E6EE2A2" w14:textId="77777777" w:rsidTr="0093346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98FD5A" w14:textId="77777777" w:rsidR="00C0669D" w:rsidRPr="00051F83" w:rsidRDefault="00C0669D" w:rsidP="0005404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Kategoria linii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3C2A1B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D4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28216D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D3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9747B7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D2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A6E75D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C4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0690E2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C3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F10D7C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C2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9F30A6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B2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1A5202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B1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C8DA64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A</w:t>
            </w:r>
          </w:p>
        </w:tc>
      </w:tr>
      <w:tr w:rsidR="00C0669D" w:rsidRPr="00051F83" w14:paraId="78346ED0" w14:textId="77777777" w:rsidTr="0093346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F90C16" w14:textId="77777777" w:rsidR="00C0669D" w:rsidRPr="00051F83" w:rsidRDefault="00C0669D" w:rsidP="0005404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Nacisk osi (t)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517A6A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D206DB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5DCAF0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22,5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3F28B1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08B70F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63B375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20,0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E876D5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238F5E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3FAF49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16,0</w:t>
            </w:r>
          </w:p>
        </w:tc>
      </w:tr>
      <w:tr w:rsidR="00C0669D" w:rsidRPr="00051F83" w14:paraId="37A1750C" w14:textId="77777777" w:rsidTr="0093346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E8C25F7" w14:textId="77777777" w:rsidR="00C0669D" w:rsidRPr="00051F83" w:rsidRDefault="00C0669D" w:rsidP="0005404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Nacisk liniowy (t/m)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9926B5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6ECD83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CEF9AD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6,4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4D2894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8,0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1AA196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B5DFF1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6,4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5D0254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6,4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2F524A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5,0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74D1CC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5,0</w:t>
            </w:r>
          </w:p>
        </w:tc>
      </w:tr>
    </w:tbl>
    <w:p w14:paraId="5AE45322" w14:textId="77777777" w:rsidR="0092569C" w:rsidRPr="00051F83" w:rsidRDefault="0092569C" w:rsidP="0092569C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142374" w14:textId="5CFFC2E2" w:rsidR="00C0669D" w:rsidRPr="00051F83" w:rsidRDefault="00C0669D" w:rsidP="00054049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Określenie możliwości przenoszenia przez obiekt obciążeń od pojazdów ponadnormatywnych typu Norka</w:t>
      </w:r>
    </w:p>
    <w:p w14:paraId="6BADBBFD" w14:textId="77777777" w:rsidR="0092569C" w:rsidRPr="00051F83" w:rsidRDefault="0092569C" w:rsidP="0092569C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47A0E7AA" w14:textId="77777777" w:rsidR="00C0669D" w:rsidRPr="00051F83" w:rsidRDefault="00C0669D" w:rsidP="00054049">
      <w:pPr>
        <w:shd w:val="clear" w:color="auto" w:fill="FFFFFF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Tabela przedstawia najczęściej przejeżdżające ładunki ponadnormatywne, na wagonach typu Norka.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2046"/>
        <w:gridCol w:w="1634"/>
        <w:gridCol w:w="2354"/>
        <w:gridCol w:w="1683"/>
      </w:tblGrid>
      <w:tr w:rsidR="00C0669D" w:rsidRPr="00051F83" w14:paraId="47C8E6A7" w14:textId="77777777" w:rsidTr="0093346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2E44C63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Wagon Norka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532D76" w14:textId="055E6FAD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 xml:space="preserve">Masa własna wagonu </w:t>
            </w:r>
            <w:r w:rsidR="00161CD1" w:rsidRPr="00051F83">
              <w:rPr>
                <w:rFonts w:ascii="Arial" w:hAnsi="Arial" w:cs="Arial"/>
                <w:sz w:val="22"/>
                <w:szCs w:val="22"/>
              </w:rPr>
              <w:t>[</w:t>
            </w:r>
            <w:r w:rsidRPr="00051F83">
              <w:rPr>
                <w:rFonts w:ascii="Arial" w:hAnsi="Arial" w:cs="Arial"/>
                <w:sz w:val="22"/>
                <w:szCs w:val="22"/>
              </w:rPr>
              <w:t>t</w:t>
            </w:r>
            <w:r w:rsidR="00161CD1" w:rsidRPr="00051F83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03C3E4" w14:textId="5B0D8B94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 xml:space="preserve">Masa przesyłki </w:t>
            </w:r>
            <w:r w:rsidR="00161CD1" w:rsidRPr="00051F83">
              <w:rPr>
                <w:rFonts w:ascii="Arial" w:hAnsi="Arial" w:cs="Arial"/>
                <w:sz w:val="22"/>
                <w:szCs w:val="22"/>
              </w:rPr>
              <w:t>[</w:t>
            </w:r>
            <w:r w:rsidRPr="00051F83">
              <w:rPr>
                <w:rFonts w:ascii="Arial" w:hAnsi="Arial" w:cs="Arial"/>
                <w:sz w:val="22"/>
                <w:szCs w:val="22"/>
              </w:rPr>
              <w:t>t</w:t>
            </w:r>
            <w:r w:rsidR="00161CD1" w:rsidRPr="00051F83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7EB8E4" w14:textId="74229508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 xml:space="preserve">Rozstaw osiowy wózków </w:t>
            </w:r>
            <w:r w:rsidR="00161CD1" w:rsidRPr="00051F83">
              <w:rPr>
                <w:rFonts w:ascii="Arial" w:hAnsi="Arial" w:cs="Arial"/>
                <w:sz w:val="22"/>
                <w:szCs w:val="22"/>
              </w:rPr>
              <w:t>[</w:t>
            </w:r>
            <w:r w:rsidRPr="00051F83">
              <w:rPr>
                <w:rFonts w:ascii="Arial" w:hAnsi="Arial" w:cs="Arial"/>
                <w:sz w:val="22"/>
                <w:szCs w:val="22"/>
              </w:rPr>
              <w:t>m</w:t>
            </w:r>
            <w:r w:rsidR="00161CD1" w:rsidRPr="00051F83">
              <w:rPr>
                <w:rFonts w:ascii="Arial" w:hAnsi="Arial" w:cs="Arial"/>
                <w:sz w:val="22"/>
                <w:szCs w:val="22"/>
              </w:rPr>
              <w:t>]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87E0D4" w14:textId="12765123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 xml:space="preserve">Masa całkowita </w:t>
            </w:r>
            <w:r w:rsidR="00161CD1" w:rsidRPr="00051F83">
              <w:rPr>
                <w:rFonts w:ascii="Arial" w:hAnsi="Arial" w:cs="Arial"/>
                <w:sz w:val="22"/>
                <w:szCs w:val="22"/>
              </w:rPr>
              <w:t>[</w:t>
            </w:r>
            <w:r w:rsidRPr="00051F83">
              <w:rPr>
                <w:rFonts w:ascii="Arial" w:hAnsi="Arial" w:cs="Arial"/>
                <w:sz w:val="22"/>
                <w:szCs w:val="22"/>
              </w:rPr>
              <w:t>t</w:t>
            </w:r>
            <w:r w:rsidR="00161CD1" w:rsidRPr="00051F83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C0669D" w:rsidRPr="00051F83" w14:paraId="063692E3" w14:textId="77777777" w:rsidTr="0093346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457302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8-osiowy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9BB23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6D1C62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E6CBC6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241B42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147</w:t>
            </w:r>
          </w:p>
        </w:tc>
      </w:tr>
      <w:tr w:rsidR="00C0669D" w:rsidRPr="00051F83" w14:paraId="4654C550" w14:textId="77777777" w:rsidTr="0093346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ADD51F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10-osiowy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5EB1E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A9A441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0F40F5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3BCDD9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170</w:t>
            </w:r>
          </w:p>
        </w:tc>
      </w:tr>
      <w:tr w:rsidR="00C0669D" w:rsidRPr="00051F83" w14:paraId="391E5C18" w14:textId="77777777" w:rsidTr="0093346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2272D7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16-osiowy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9C87B5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0F1049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F078CA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56C708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258</w:t>
            </w:r>
          </w:p>
        </w:tc>
      </w:tr>
      <w:tr w:rsidR="00C0669D" w:rsidRPr="00051F83" w14:paraId="7FEBB1EC" w14:textId="77777777" w:rsidTr="0093346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BFC48E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24-osiowy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E4727F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095618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230</w:t>
            </w:r>
          </w:p>
          <w:p w14:paraId="37389609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200</w:t>
            </w:r>
          </w:p>
          <w:p w14:paraId="10E09D68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187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0352DC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1,5</w:t>
            </w:r>
          </w:p>
          <w:p w14:paraId="5E8E7E9D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1,5</w:t>
            </w:r>
          </w:p>
          <w:p w14:paraId="1B9C2BD2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49E883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417</w:t>
            </w:r>
          </w:p>
          <w:p w14:paraId="1B69BF89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387</w:t>
            </w:r>
          </w:p>
          <w:p w14:paraId="42E5AB5C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474</w:t>
            </w:r>
          </w:p>
        </w:tc>
      </w:tr>
      <w:tr w:rsidR="00C0669D" w:rsidRPr="00051F83" w14:paraId="1675FF67" w14:textId="77777777" w:rsidTr="0093346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15B235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32-osiowy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625E51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C912B4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206</w:t>
            </w:r>
          </w:p>
          <w:p w14:paraId="77DF75F4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430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BD0781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1,5</w:t>
            </w:r>
          </w:p>
          <w:p w14:paraId="38D5AF10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A9D26C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444</w:t>
            </w:r>
          </w:p>
          <w:p w14:paraId="25FA82BB" w14:textId="77777777" w:rsidR="00C0669D" w:rsidRPr="00051F83" w:rsidRDefault="00C0669D" w:rsidP="0005404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668</w:t>
            </w:r>
          </w:p>
        </w:tc>
      </w:tr>
    </w:tbl>
    <w:p w14:paraId="4A5DFABB" w14:textId="77777777" w:rsidR="0092569C" w:rsidRPr="00051F83" w:rsidRDefault="0092569C" w:rsidP="0092569C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B21B7E" w14:textId="747AF222" w:rsidR="00161CD1" w:rsidRPr="00051F83" w:rsidRDefault="00161CD1" w:rsidP="00161CD1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Określenie możliwości przenoszenia przez obiekt obciążeń od żurawi kolejowych</w:t>
      </w:r>
      <w:r w:rsidR="006729B2" w:rsidRPr="00051F83">
        <w:rPr>
          <w:rFonts w:ascii="Arial" w:hAnsi="Arial" w:cs="Arial"/>
          <w:sz w:val="22"/>
          <w:szCs w:val="22"/>
        </w:rPr>
        <w:t xml:space="preserve"> i pociągów roboczych</w:t>
      </w:r>
    </w:p>
    <w:p w14:paraId="0BD578C8" w14:textId="77777777" w:rsidR="00161CD1" w:rsidRPr="00051F83" w:rsidRDefault="00161CD1" w:rsidP="00161CD1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1787597D" w14:textId="0EECD63C" w:rsidR="00161CD1" w:rsidRPr="00051F83" w:rsidRDefault="00161CD1" w:rsidP="00161CD1">
      <w:pPr>
        <w:shd w:val="clear" w:color="auto" w:fill="FFFFFF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Tabela przedstawia najczęściej przejeżdżające żurawie kolejowe</w:t>
      </w:r>
      <w:r w:rsidR="006729B2" w:rsidRPr="00051F83">
        <w:rPr>
          <w:rFonts w:ascii="Arial" w:hAnsi="Arial" w:cs="Arial"/>
          <w:sz w:val="22"/>
          <w:szCs w:val="22"/>
        </w:rPr>
        <w:t xml:space="preserve"> i pociągi robocze</w:t>
      </w:r>
    </w:p>
    <w:p w14:paraId="2A804C78" w14:textId="77777777" w:rsidR="00161CD1" w:rsidRPr="00051F83" w:rsidRDefault="00161CD1" w:rsidP="00161CD1">
      <w:pPr>
        <w:shd w:val="clear" w:color="auto" w:fill="FFFFFF"/>
        <w:spacing w:line="276" w:lineRule="auto"/>
        <w:ind w:left="567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559"/>
        <w:gridCol w:w="1559"/>
        <w:gridCol w:w="1701"/>
        <w:gridCol w:w="1579"/>
      </w:tblGrid>
      <w:tr w:rsidR="00D24A19" w:rsidRPr="00051F83" w14:paraId="516EA57A" w14:textId="51EA2763" w:rsidTr="00D24A19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3E80D92A" w14:textId="5B12F911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typ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76A0D" w14:textId="1DC64161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liczba osi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C60B1" w14:textId="5D2050D5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masa własna [t]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965CB1" w14:textId="1AB9FBAF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 xml:space="preserve">obciążenie na metr bieżący toru [t/m] </w:t>
            </w:r>
          </w:p>
        </w:tc>
        <w:tc>
          <w:tcPr>
            <w:tcW w:w="1579" w:type="dxa"/>
            <w:vAlign w:val="center"/>
          </w:tcPr>
          <w:p w14:paraId="1EF5EA64" w14:textId="4E585697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obciążenie na oś [t]</w:t>
            </w:r>
          </w:p>
        </w:tc>
      </w:tr>
      <w:tr w:rsidR="00D24A19" w:rsidRPr="00051F83" w14:paraId="4E62E810" w14:textId="5B2DC79B" w:rsidTr="00D24A19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CCF157C" w14:textId="38209474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Gottwald GS150.14TR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ADAFAD" w14:textId="6D8E0B16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3959B0" w14:textId="510CDB0D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210,0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32869D" w14:textId="419B92AF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7,45</w:t>
            </w:r>
          </w:p>
        </w:tc>
        <w:tc>
          <w:tcPr>
            <w:tcW w:w="1579" w:type="dxa"/>
            <w:vAlign w:val="center"/>
          </w:tcPr>
          <w:p w14:paraId="064F77E1" w14:textId="0B82ECC4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</w:tr>
      <w:tr w:rsidR="00D24A19" w:rsidRPr="00051F83" w14:paraId="7DF8AC1C" w14:textId="31B69BCD" w:rsidTr="00D24A19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436D7C0A" w14:textId="1485E338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EDK 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F13CF1" w14:textId="299FF6AD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BBCA6E" w14:textId="63776E2E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51D8D8" w14:textId="2F1763CF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7,99</w:t>
            </w:r>
          </w:p>
        </w:tc>
        <w:tc>
          <w:tcPr>
            <w:tcW w:w="1579" w:type="dxa"/>
            <w:vAlign w:val="center"/>
          </w:tcPr>
          <w:p w14:paraId="4583CFA1" w14:textId="12ED2E72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16,60</w:t>
            </w:r>
          </w:p>
        </w:tc>
      </w:tr>
      <w:tr w:rsidR="00D24A19" w:rsidRPr="00051F83" w14:paraId="361F160D" w14:textId="6CC12A41" w:rsidTr="00D24A19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47EF9F9D" w14:textId="73F6D6CA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EDK 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379987" w14:textId="5F9AEB75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09BF51" w14:textId="32751E5E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FD2FCA" w14:textId="22C7D9A3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8,10</w:t>
            </w:r>
          </w:p>
        </w:tc>
        <w:tc>
          <w:tcPr>
            <w:tcW w:w="1579" w:type="dxa"/>
            <w:vAlign w:val="center"/>
          </w:tcPr>
          <w:p w14:paraId="497EE67D" w14:textId="0746CE6D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16,17</w:t>
            </w:r>
          </w:p>
        </w:tc>
      </w:tr>
      <w:tr w:rsidR="00D24A19" w:rsidRPr="00051F83" w14:paraId="49F35AE5" w14:textId="245D3263" w:rsidTr="00D24A19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19DB701" w14:textId="26879AA5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KRC 810T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AB0B07" w14:textId="3B447094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B53E7D" w14:textId="3AEEB8A4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128,0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DD1173" w14:textId="47A23CA9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9,85</w:t>
            </w:r>
          </w:p>
        </w:tc>
        <w:tc>
          <w:tcPr>
            <w:tcW w:w="1579" w:type="dxa"/>
            <w:vAlign w:val="center"/>
          </w:tcPr>
          <w:p w14:paraId="2662C5CD" w14:textId="0D119874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16,00</w:t>
            </w:r>
          </w:p>
        </w:tc>
      </w:tr>
      <w:tr w:rsidR="00D24A19" w:rsidRPr="00051F83" w14:paraId="0B32DFC0" w14:textId="364B080A" w:rsidTr="00D24A19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7F2CF2C" w14:textId="00980DB8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Gottwald</w:t>
            </w:r>
            <w:r w:rsidRPr="00051F83">
              <w:rPr>
                <w:rFonts w:ascii="Arial" w:hAnsi="Arial" w:cs="Arial"/>
                <w:sz w:val="22"/>
                <w:szCs w:val="22"/>
              </w:rPr>
              <w:br/>
              <w:t>GS 40.08T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0BD73F" w14:textId="64530383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0E1BB8" w14:textId="5C691DB4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110,0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C0B028" w14:textId="2479A8E2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  <w:tc>
          <w:tcPr>
            <w:tcW w:w="1579" w:type="dxa"/>
            <w:vAlign w:val="center"/>
          </w:tcPr>
          <w:p w14:paraId="778034CE" w14:textId="03997A96" w:rsidR="00D24A19" w:rsidRPr="00051F83" w:rsidRDefault="00D24A19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18,30</w:t>
            </w:r>
          </w:p>
        </w:tc>
      </w:tr>
      <w:tr w:rsidR="006729B2" w:rsidRPr="00051F83" w14:paraId="2D342486" w14:textId="77777777" w:rsidTr="00D24A19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3B4988F" w14:textId="2C90C959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pociąg szlifierski RR32 M-3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4D6A70" w14:textId="2CA1EF00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F8FEEA" w14:textId="6B820E36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262,6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5821A2" w14:textId="48C9E279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4,03</w:t>
            </w:r>
          </w:p>
        </w:tc>
        <w:tc>
          <w:tcPr>
            <w:tcW w:w="1579" w:type="dxa"/>
            <w:vAlign w:val="center"/>
          </w:tcPr>
          <w:p w14:paraId="5D0F40C1" w14:textId="67F9DCCF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21,00</w:t>
            </w:r>
          </w:p>
        </w:tc>
      </w:tr>
      <w:tr w:rsidR="006729B2" w:rsidRPr="00051F83" w14:paraId="084EEA93" w14:textId="77777777" w:rsidTr="00D24A19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6873BA7D" w14:textId="26FFC37B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pociąg szlifierski RR32 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C641C6" w14:textId="0776DA8E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D62624" w14:textId="4F1291AE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266,0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820B6B" w14:textId="5D86ED22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4,30</w:t>
            </w:r>
          </w:p>
        </w:tc>
        <w:tc>
          <w:tcPr>
            <w:tcW w:w="1579" w:type="dxa"/>
            <w:vAlign w:val="center"/>
          </w:tcPr>
          <w:p w14:paraId="33FCE7A1" w14:textId="5BA1C509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21,50</w:t>
            </w:r>
          </w:p>
        </w:tc>
      </w:tr>
      <w:tr w:rsidR="006729B2" w:rsidRPr="00051F83" w14:paraId="3FEE48ED" w14:textId="77777777" w:rsidTr="00D24A19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A9A1DC1" w14:textId="0EC247E9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pociąg szlifierski RR16 MS-2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744091" w14:textId="4E4D73D6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DDD124" w14:textId="020AE7C7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88,3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AD4373" w14:textId="698CBE2D" w:rsidR="006729B2" w:rsidRPr="00051F83" w:rsidRDefault="006729B2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4,03</w:t>
            </w:r>
          </w:p>
        </w:tc>
        <w:tc>
          <w:tcPr>
            <w:tcW w:w="1579" w:type="dxa"/>
            <w:vAlign w:val="center"/>
          </w:tcPr>
          <w:p w14:paraId="79013F82" w14:textId="4BA42C80" w:rsidR="006729B2" w:rsidRPr="00051F83" w:rsidRDefault="00E4385F" w:rsidP="0028309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1F83">
              <w:rPr>
                <w:rFonts w:ascii="Arial" w:hAnsi="Arial" w:cs="Arial"/>
                <w:sz w:val="22"/>
                <w:szCs w:val="22"/>
              </w:rPr>
              <w:t>22,08</w:t>
            </w:r>
          </w:p>
        </w:tc>
      </w:tr>
    </w:tbl>
    <w:p w14:paraId="5463D74B" w14:textId="77777777" w:rsidR="00E4385F" w:rsidRPr="00051F83" w:rsidRDefault="00E4385F" w:rsidP="00E4385F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47D3C020" w14:textId="3FAFBFF4" w:rsidR="00C0669D" w:rsidRPr="00051F83" w:rsidRDefault="00C0669D" w:rsidP="00D81159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Opis stanu technicznego obiektu z uwzględnieniem stwierdzonych</w:t>
      </w:r>
      <w:r w:rsidR="0020584F" w:rsidRPr="00051F83">
        <w:rPr>
          <w:rFonts w:ascii="Arial" w:hAnsi="Arial" w:cs="Arial"/>
          <w:sz w:val="22"/>
          <w:szCs w:val="22"/>
        </w:rPr>
        <w:t xml:space="preserve"> uszkodzeń, dotyczących nawierzchni na obiekcie i dojazdach, przęseł</w:t>
      </w:r>
      <w:r w:rsidRPr="00051F83">
        <w:rPr>
          <w:rFonts w:ascii="Arial" w:hAnsi="Arial" w:cs="Arial"/>
          <w:sz w:val="22"/>
          <w:szCs w:val="22"/>
        </w:rPr>
        <w:t xml:space="preserve">, podpór, łożysk, hydroizolacji, </w:t>
      </w:r>
      <w:r w:rsidRPr="00051F83">
        <w:rPr>
          <w:rFonts w:ascii="Arial" w:hAnsi="Arial" w:cs="Arial"/>
          <w:sz w:val="22"/>
          <w:szCs w:val="22"/>
        </w:rPr>
        <w:lastRenderedPageBreak/>
        <w:t>urządzeń odwadniających, chodników służbowych, balustrad, skarp nasypu, urządzeń zabezpieczających, urządzeń obcych, przeszkody.</w:t>
      </w:r>
    </w:p>
    <w:p w14:paraId="1A9B21AF" w14:textId="77777777" w:rsidR="00D81159" w:rsidRPr="00051F83" w:rsidRDefault="00D81159" w:rsidP="00D81159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 xml:space="preserve">Ocena stanu technicznego toru na dojazdach oraz obiekcie w tym stan podkładów i mostownic oraz podsypki. </w:t>
      </w:r>
    </w:p>
    <w:p w14:paraId="217E5DD3" w14:textId="77777777" w:rsidR="00C0669D" w:rsidRPr="00051F83" w:rsidRDefault="00C0669D" w:rsidP="00D81159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Wykonanie dokumentacji fotograficznej obiektu (widok z boku, widok podpór i przęseł, widok obiektu z poziomu nawierzchni torowej, widok charakterystycznych elementów takich jak łożyska, chodniki służbowe, elementy wyposażenia).</w:t>
      </w:r>
    </w:p>
    <w:p w14:paraId="07E22519" w14:textId="77777777" w:rsidR="00C0669D" w:rsidRPr="00051F83" w:rsidRDefault="00C0669D" w:rsidP="00D81159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Wykonanie dokumentacji fotograficznej stwierdzonych uszkodzeń z opisem uszkodzenia miejsca jego lokalizacji oraz prawdopodobnej przyczyny powstania uszkodzenia poszczególnych elementów obiektu.</w:t>
      </w:r>
    </w:p>
    <w:p w14:paraId="09B5E177" w14:textId="77777777" w:rsidR="00C0669D" w:rsidRPr="00051F83" w:rsidRDefault="00C0669D" w:rsidP="00D81159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 xml:space="preserve">Wykonanie szczegółowych rysunków obiektu z wymiarowaniem wszystkich elementów istniejącego obiektu (widok z boku, </w:t>
      </w:r>
      <w:proofErr w:type="gramStart"/>
      <w:r w:rsidRPr="00051F83">
        <w:rPr>
          <w:rFonts w:ascii="Arial" w:hAnsi="Arial" w:cs="Arial"/>
          <w:sz w:val="22"/>
          <w:szCs w:val="22"/>
        </w:rPr>
        <w:t>widok  podpór</w:t>
      </w:r>
      <w:proofErr w:type="gramEnd"/>
      <w:r w:rsidRPr="00051F83">
        <w:rPr>
          <w:rFonts w:ascii="Arial" w:hAnsi="Arial" w:cs="Arial"/>
          <w:sz w:val="22"/>
          <w:szCs w:val="22"/>
        </w:rPr>
        <w:t xml:space="preserve"> i przęseł, przekrój poprzeczny)</w:t>
      </w:r>
      <w:r w:rsidR="0020584F" w:rsidRPr="00051F83">
        <w:rPr>
          <w:rFonts w:ascii="Arial" w:hAnsi="Arial" w:cs="Arial"/>
          <w:sz w:val="22"/>
          <w:szCs w:val="22"/>
        </w:rPr>
        <w:t>.</w:t>
      </w:r>
    </w:p>
    <w:p w14:paraId="21973A3F" w14:textId="77777777" w:rsidR="00C0669D" w:rsidRPr="00051F83" w:rsidRDefault="00C0669D" w:rsidP="00D81159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 xml:space="preserve">Wykonanie rysunków obiektu z naniesionymi wszystkimi stwierdzonymi </w:t>
      </w:r>
      <w:proofErr w:type="gramStart"/>
      <w:r w:rsidRPr="00051F83">
        <w:rPr>
          <w:rFonts w:ascii="Arial" w:hAnsi="Arial" w:cs="Arial"/>
          <w:sz w:val="22"/>
          <w:szCs w:val="22"/>
        </w:rPr>
        <w:t>uszkodzeniami  zgodnie</w:t>
      </w:r>
      <w:proofErr w:type="gramEnd"/>
      <w:r w:rsidRPr="00051F83">
        <w:rPr>
          <w:rFonts w:ascii="Arial" w:hAnsi="Arial" w:cs="Arial"/>
          <w:sz w:val="22"/>
          <w:szCs w:val="22"/>
        </w:rPr>
        <w:t xml:space="preserve"> z Katalogiem uszkodzeń kolejowych obiektów inżynieryjnych wg Id-16.</w:t>
      </w:r>
    </w:p>
    <w:p w14:paraId="4FADB65B" w14:textId="7220C063" w:rsidR="00D81159" w:rsidRPr="00051F83" w:rsidRDefault="00D81159" w:rsidP="00D81159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Opis obiektu z podaniem jego charakterystycznych parametrów technicznych i geometrycznych.</w:t>
      </w:r>
    </w:p>
    <w:p w14:paraId="0ED4F186" w14:textId="77777777" w:rsidR="00C0669D" w:rsidRPr="00051F83" w:rsidRDefault="00C0669D" w:rsidP="00D81159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Wnioski i zalecenia:</w:t>
      </w:r>
    </w:p>
    <w:p w14:paraId="1A425682" w14:textId="77777777" w:rsidR="00C0669D" w:rsidRPr="00051F83" w:rsidRDefault="00C0669D" w:rsidP="00054049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Wnioski z analizy badań materiałowych</w:t>
      </w:r>
      <w:r w:rsidR="001021B5" w:rsidRPr="00051F83">
        <w:rPr>
          <w:rFonts w:ascii="Arial" w:hAnsi="Arial" w:cs="Arial"/>
          <w:sz w:val="22"/>
          <w:szCs w:val="22"/>
        </w:rPr>
        <w:t>.</w:t>
      </w:r>
    </w:p>
    <w:p w14:paraId="7DFD6EDF" w14:textId="77777777" w:rsidR="00C0669D" w:rsidRPr="00051F83" w:rsidRDefault="00C0669D" w:rsidP="00054049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Wnioski na podstawie stanu technicznego obiektu</w:t>
      </w:r>
      <w:r w:rsidR="001021B5" w:rsidRPr="00051F83">
        <w:rPr>
          <w:rFonts w:ascii="Arial" w:hAnsi="Arial" w:cs="Arial"/>
          <w:sz w:val="22"/>
          <w:szCs w:val="22"/>
        </w:rPr>
        <w:t>.</w:t>
      </w:r>
    </w:p>
    <w:p w14:paraId="7E93634F" w14:textId="77777777" w:rsidR="00C0669D" w:rsidRPr="00051F83" w:rsidRDefault="00C0669D" w:rsidP="00054049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Podanie dopuszczalnego nacisku na obiekcie w</w:t>
      </w:r>
      <w:r w:rsidR="00BC4CE4" w:rsidRPr="00051F83">
        <w:rPr>
          <w:rFonts w:ascii="Arial" w:hAnsi="Arial" w:cs="Arial"/>
          <w:sz w:val="22"/>
          <w:szCs w:val="22"/>
        </w:rPr>
        <w:t xml:space="preserve"> oparciu o właściwe Normy (Eurok</w:t>
      </w:r>
      <w:r w:rsidRPr="00051F83">
        <w:rPr>
          <w:rFonts w:ascii="Arial" w:hAnsi="Arial" w:cs="Arial"/>
          <w:sz w:val="22"/>
          <w:szCs w:val="22"/>
        </w:rPr>
        <w:t xml:space="preserve">ody) </w:t>
      </w:r>
      <w:r w:rsidR="002B0A54" w:rsidRPr="00051F83">
        <w:rPr>
          <w:rFonts w:ascii="Arial" w:hAnsi="Arial" w:cs="Arial"/>
          <w:sz w:val="22"/>
          <w:szCs w:val="22"/>
        </w:rPr>
        <w:t xml:space="preserve">w kN/oś i kN/mb </w:t>
      </w:r>
      <w:r w:rsidRPr="00051F83">
        <w:rPr>
          <w:rFonts w:ascii="Arial" w:hAnsi="Arial" w:cs="Arial"/>
          <w:sz w:val="22"/>
          <w:szCs w:val="22"/>
        </w:rPr>
        <w:t>– stan obecny.</w:t>
      </w:r>
    </w:p>
    <w:p w14:paraId="7755C91A" w14:textId="77777777" w:rsidR="002B0A54" w:rsidRPr="00051F83" w:rsidRDefault="00C0669D" w:rsidP="00054049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Podanie z jaką prędkością w chwili obecnej można jechać po obiekcie w oparciu o właściwe Normy</w:t>
      </w:r>
      <w:r w:rsidR="001021B5" w:rsidRPr="00051F83">
        <w:rPr>
          <w:rFonts w:ascii="Arial" w:hAnsi="Arial" w:cs="Arial"/>
          <w:sz w:val="22"/>
          <w:szCs w:val="22"/>
        </w:rPr>
        <w:t xml:space="preserve"> (Eurokody). tj. PN-EN 15528</w:t>
      </w:r>
      <w:r w:rsidRPr="00051F83">
        <w:rPr>
          <w:rFonts w:ascii="Arial" w:hAnsi="Arial" w:cs="Arial"/>
          <w:sz w:val="22"/>
          <w:szCs w:val="22"/>
        </w:rPr>
        <w:t>; PN-85/S-10030 oraz PN-EN 1991-</w:t>
      </w:r>
      <w:proofErr w:type="gramStart"/>
      <w:r w:rsidRPr="00051F83">
        <w:rPr>
          <w:rFonts w:ascii="Arial" w:hAnsi="Arial" w:cs="Arial"/>
          <w:sz w:val="22"/>
          <w:szCs w:val="22"/>
        </w:rPr>
        <w:t>2  dla</w:t>
      </w:r>
      <w:proofErr w:type="gramEnd"/>
      <w:r w:rsidRPr="00051F83">
        <w:rPr>
          <w:rFonts w:ascii="Arial" w:hAnsi="Arial" w:cs="Arial"/>
          <w:sz w:val="22"/>
          <w:szCs w:val="22"/>
        </w:rPr>
        <w:t xml:space="preserve"> modelu obliczeniowego 71.</w:t>
      </w:r>
    </w:p>
    <w:p w14:paraId="3110F0F1" w14:textId="77777777" w:rsidR="00C0669D" w:rsidRPr="00051F83" w:rsidRDefault="00C0669D" w:rsidP="00054049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Warunki przejazdu dla ładunków ponadnormatywnych.</w:t>
      </w:r>
    </w:p>
    <w:p w14:paraId="71F8292F" w14:textId="77777777" w:rsidR="00C0669D" w:rsidRPr="00051F83" w:rsidRDefault="00C0669D" w:rsidP="00054049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Określenie warunków dalszej eksploatacji.</w:t>
      </w:r>
    </w:p>
    <w:p w14:paraId="04CE4A19" w14:textId="0D0DB074" w:rsidR="007027DE" w:rsidRPr="00051F83" w:rsidRDefault="00E0605C" w:rsidP="00A26B2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Zakres robót dla naprawy obiektu lub wzmocnienia elementów konstrukcji dla uzyskania parametrów zgodnych z</w:t>
      </w:r>
      <w:r w:rsidR="00FD7FC1" w:rsidRPr="00051F83">
        <w:rPr>
          <w:rFonts w:ascii="Arial" w:hAnsi="Arial" w:cs="Arial"/>
          <w:sz w:val="22"/>
          <w:szCs w:val="22"/>
        </w:rPr>
        <w:t xml:space="preserve"> Regulaminem Sieci oraz prędkości wykazanych w Wykazie linii (Id-12).</w:t>
      </w:r>
    </w:p>
    <w:p w14:paraId="5850F5E5" w14:textId="78B9D74C" w:rsidR="005230D1" w:rsidRPr="00051F83" w:rsidRDefault="005230D1" w:rsidP="00A26B2F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 xml:space="preserve">Koncepcja </w:t>
      </w:r>
      <w:r w:rsidR="00E0605C" w:rsidRPr="00051F83">
        <w:rPr>
          <w:rFonts w:ascii="Arial" w:hAnsi="Arial" w:cs="Arial"/>
          <w:sz w:val="22"/>
          <w:szCs w:val="22"/>
        </w:rPr>
        <w:t xml:space="preserve">wraz z kosztorysem </w:t>
      </w:r>
      <w:r w:rsidRPr="00051F83">
        <w:rPr>
          <w:rFonts w:ascii="Arial" w:hAnsi="Arial" w:cs="Arial"/>
          <w:sz w:val="22"/>
          <w:szCs w:val="22"/>
        </w:rPr>
        <w:t xml:space="preserve">naprawy obiektu lub wzmocnienia elementów konstrukcji dla uzyskania </w:t>
      </w:r>
      <w:r w:rsidR="009766F4" w:rsidRPr="00051F83">
        <w:rPr>
          <w:rFonts w:ascii="Arial" w:hAnsi="Arial" w:cs="Arial"/>
          <w:sz w:val="22"/>
          <w:szCs w:val="22"/>
        </w:rPr>
        <w:t xml:space="preserve">kategorii </w:t>
      </w:r>
      <w:r w:rsidR="006977A2" w:rsidRPr="00051F83">
        <w:rPr>
          <w:rFonts w:ascii="Arial" w:hAnsi="Arial" w:cs="Arial"/>
          <w:sz w:val="22"/>
          <w:szCs w:val="22"/>
        </w:rPr>
        <w:t>D4 dla V=120 oraz</w:t>
      </w:r>
      <w:r w:rsidR="009766F4" w:rsidRPr="00051F83">
        <w:rPr>
          <w:rFonts w:ascii="Arial" w:hAnsi="Arial" w:cs="Arial"/>
          <w:sz w:val="22"/>
          <w:szCs w:val="22"/>
        </w:rPr>
        <w:t xml:space="preserve"> współczynnika</w:t>
      </w:r>
      <w:r w:rsidR="006977A2" w:rsidRPr="00051F83">
        <w:rPr>
          <w:rFonts w:ascii="Arial" w:hAnsi="Arial" w:cs="Arial"/>
          <w:sz w:val="22"/>
          <w:szCs w:val="22"/>
        </w:rPr>
        <w:t xml:space="preserve"> </w:t>
      </w:r>
      <w:r w:rsidRPr="00051F83">
        <w:rPr>
          <w:rFonts w:ascii="Arial" w:hAnsi="Arial" w:cs="Arial"/>
          <w:sz w:val="22"/>
          <w:szCs w:val="22"/>
        </w:rPr>
        <w:t>K= +2 dla V=120 km/h.</w:t>
      </w:r>
    </w:p>
    <w:p w14:paraId="34F63BEB" w14:textId="77777777" w:rsidR="00C0669D" w:rsidRPr="00051F83" w:rsidRDefault="00C0669D" w:rsidP="004A2F06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Wykonać protokół kontroli okresowej pięcioletniej zgodnie z załącznikiem nr 2 instrukcji Id-16.</w:t>
      </w:r>
    </w:p>
    <w:p w14:paraId="65656529" w14:textId="77777777" w:rsidR="00E62AC3" w:rsidRPr="00051F83" w:rsidRDefault="00E62AC3" w:rsidP="004A2F06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Wykonanie inwentaryzacji urządzeń obcych, wraz z ustaleniem Właściciela.</w:t>
      </w:r>
    </w:p>
    <w:p w14:paraId="7DE6B7F9" w14:textId="77777777" w:rsidR="001021B5" w:rsidRPr="00051F83" w:rsidRDefault="000E6E85" w:rsidP="004A2F06">
      <w:pPr>
        <w:numPr>
          <w:ilvl w:val="0"/>
          <w:numId w:val="25"/>
        </w:numPr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Wykonać Kartę Ewidencyjną obiektu.</w:t>
      </w:r>
    </w:p>
    <w:p w14:paraId="2041C0A6" w14:textId="77777777" w:rsidR="0049247B" w:rsidRPr="00051F83" w:rsidRDefault="0049247B" w:rsidP="004A2F06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2FAC845" w14:textId="77777777" w:rsidR="004A2F06" w:rsidRPr="00051F83" w:rsidRDefault="004A2F06" w:rsidP="004A2F06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1" w:name="_Toc143606379"/>
      <w:r w:rsidRPr="00051F83">
        <w:rPr>
          <w:rFonts w:ascii="Arial" w:hAnsi="Arial" w:cs="Arial"/>
          <w:b/>
          <w:sz w:val="22"/>
          <w:szCs w:val="22"/>
          <w:lang w:eastAsia="pl-PL"/>
        </w:rPr>
        <w:t>Raport z badań materiałowych powinien zawierać:</w:t>
      </w:r>
      <w:bookmarkEnd w:id="1"/>
    </w:p>
    <w:p w14:paraId="646ED26F" w14:textId="77777777" w:rsidR="00051F83" w:rsidRPr="00051F83" w:rsidRDefault="00051F83" w:rsidP="00051F83">
      <w:pPr>
        <w:suppressAutoHyphens w:val="0"/>
        <w:spacing w:line="276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Badania materiałowe:</w:t>
      </w:r>
    </w:p>
    <w:p w14:paraId="0A8BE569" w14:textId="77777777" w:rsidR="00051F83" w:rsidRPr="00051F83" w:rsidRDefault="00051F83" w:rsidP="00051F83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Badania wytrzymałościowe stali konstrukcyjnej.</w:t>
      </w:r>
    </w:p>
    <w:p w14:paraId="33ECB500" w14:textId="77777777" w:rsidR="00051F83" w:rsidRPr="00051F83" w:rsidRDefault="00051F83" w:rsidP="00051F83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Badania chemiczne stali konstrukcyjnej.</w:t>
      </w:r>
    </w:p>
    <w:p w14:paraId="1AE8A242" w14:textId="77777777" w:rsidR="00051F83" w:rsidRPr="00051F83" w:rsidRDefault="00051F83" w:rsidP="00051F83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 xml:space="preserve">Badanie wytrzymałości betonu / cegły na ściskanie metodą zgniotu próbek rdzeniowych (minimum 2 odwierty dla konstrukcji nośnej). W przypadku braku możliwości wykonania odwiertów dopuszcza się alternatywnie po zatwierdzeniu przez Zamawiającego wykonanie badań wytrzymałościowych na ściskanie betonu w konstrukcji metodą </w:t>
      </w:r>
      <w:proofErr w:type="spellStart"/>
      <w:r w:rsidRPr="00051F83">
        <w:rPr>
          <w:rFonts w:ascii="Arial" w:hAnsi="Arial" w:cs="Arial"/>
          <w:sz w:val="22"/>
          <w:szCs w:val="22"/>
        </w:rPr>
        <w:t>pull</w:t>
      </w:r>
      <w:proofErr w:type="spellEnd"/>
      <w:r w:rsidRPr="00051F83">
        <w:rPr>
          <w:rFonts w:ascii="Arial" w:hAnsi="Arial" w:cs="Arial"/>
          <w:sz w:val="22"/>
          <w:szCs w:val="22"/>
        </w:rPr>
        <w:t>-out (min. 3 pomiary dla jednego elementu konstrukcyjnego).</w:t>
      </w:r>
    </w:p>
    <w:p w14:paraId="69A58EF9" w14:textId="77777777" w:rsidR="00051F83" w:rsidRPr="00051F83" w:rsidRDefault="00051F83" w:rsidP="00051F83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lastRenderedPageBreak/>
        <w:t xml:space="preserve">Badania </w:t>
      </w:r>
      <w:proofErr w:type="spellStart"/>
      <w:r w:rsidRPr="00051F83">
        <w:rPr>
          <w:rFonts w:ascii="Arial" w:hAnsi="Arial" w:cs="Arial"/>
          <w:sz w:val="22"/>
          <w:szCs w:val="22"/>
        </w:rPr>
        <w:t>sklerometryczne</w:t>
      </w:r>
      <w:proofErr w:type="spellEnd"/>
      <w:r w:rsidRPr="00051F83">
        <w:rPr>
          <w:rFonts w:ascii="Arial" w:hAnsi="Arial" w:cs="Arial"/>
          <w:sz w:val="22"/>
          <w:szCs w:val="22"/>
        </w:rPr>
        <w:t xml:space="preserve"> betonu w celu określenia jego wytrzymałości oraz jednorodności. Metoda pomocnicza.</w:t>
      </w:r>
    </w:p>
    <w:p w14:paraId="0F6ACDDD" w14:textId="77777777" w:rsidR="00051F83" w:rsidRPr="00051F83" w:rsidRDefault="00051F83" w:rsidP="00051F83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 xml:space="preserve">Badanie przyczepności przez odrywanie metodą </w:t>
      </w:r>
      <w:proofErr w:type="spellStart"/>
      <w:r w:rsidRPr="00051F83">
        <w:rPr>
          <w:rFonts w:ascii="Arial" w:hAnsi="Arial" w:cs="Arial"/>
          <w:sz w:val="22"/>
          <w:szCs w:val="22"/>
        </w:rPr>
        <w:t>pull</w:t>
      </w:r>
      <w:proofErr w:type="spellEnd"/>
      <w:r w:rsidRPr="00051F83">
        <w:rPr>
          <w:rFonts w:ascii="Arial" w:hAnsi="Arial" w:cs="Arial"/>
          <w:sz w:val="22"/>
          <w:szCs w:val="22"/>
        </w:rPr>
        <w:t>-off.</w:t>
      </w:r>
    </w:p>
    <w:p w14:paraId="0F683DE0" w14:textId="77777777" w:rsidR="00051F83" w:rsidRPr="00051F83" w:rsidRDefault="00051F83" w:rsidP="00051F83">
      <w:pPr>
        <w:numPr>
          <w:ilvl w:val="2"/>
          <w:numId w:val="25"/>
        </w:numPr>
        <w:suppressAutoHyphens w:val="0"/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Badanie wytrzymałości oraz jakościowe elementów ceglanych/kamiennych podpór na podstawie pobranych próbek rdzeniowych (min. dwie dla jednej podpory).</w:t>
      </w:r>
    </w:p>
    <w:p w14:paraId="2D1A82C2" w14:textId="77777777" w:rsidR="00051F83" w:rsidRPr="00051F83" w:rsidRDefault="00051F83" w:rsidP="00051F83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Po wykonaniu badań miejsca badań należy uzupełnić zaprawami typu PCC.</w:t>
      </w:r>
    </w:p>
    <w:p w14:paraId="44B72BAF" w14:textId="77777777" w:rsidR="00051F83" w:rsidRPr="00051F83" w:rsidRDefault="00051F83" w:rsidP="00051F83">
      <w:pPr>
        <w:suppressAutoHyphens w:val="0"/>
        <w:spacing w:line="276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7A8FF94A" w14:textId="77777777" w:rsidR="00051F83" w:rsidRPr="00051F83" w:rsidRDefault="00051F83" w:rsidP="00051F83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2" w:name="_Toc143606380"/>
      <w:bookmarkStart w:id="3" w:name="_Toc143606381"/>
      <w:r w:rsidRPr="00051F83">
        <w:rPr>
          <w:rFonts w:ascii="Arial" w:hAnsi="Arial" w:cs="Arial"/>
          <w:b/>
          <w:sz w:val="22"/>
          <w:szCs w:val="22"/>
          <w:lang w:eastAsia="pl-PL"/>
        </w:rPr>
        <w:t>Koncepcja powinny zawierać</w:t>
      </w:r>
      <w:bookmarkEnd w:id="2"/>
      <w:r w:rsidRPr="00051F83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005B8C9D" w14:textId="77777777" w:rsidR="00051F83" w:rsidRPr="00051F83" w:rsidRDefault="00051F83" w:rsidP="00051F83">
      <w:pPr>
        <w:pStyle w:val="Akapitzlist"/>
        <w:numPr>
          <w:ilvl w:val="0"/>
          <w:numId w:val="39"/>
        </w:numPr>
        <w:spacing w:after="120" w:line="276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Przedstawienie minimum dwóch wariantów dostosowania obiektów:</w:t>
      </w:r>
    </w:p>
    <w:p w14:paraId="532E18E8" w14:textId="77777777" w:rsidR="00051F83" w:rsidRPr="00051F83" w:rsidRDefault="00051F83" w:rsidP="00051F83">
      <w:pPr>
        <w:numPr>
          <w:ilvl w:val="2"/>
          <w:numId w:val="43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Wariant I „minimum”: zakres robót mający na celu utrzymanie obiektu w dobrym stanie technicznym i osiągniecia nośności obiektu D4, V=100km/h wg PN-EN 15528:2015 oraz przesyłek ponadnormatywnych wg. tabeli powyżej.</w:t>
      </w:r>
    </w:p>
    <w:p w14:paraId="2A7E6D20" w14:textId="77777777" w:rsidR="00051F83" w:rsidRPr="00051F83" w:rsidRDefault="00051F83" w:rsidP="00051F83">
      <w:pPr>
        <w:numPr>
          <w:ilvl w:val="2"/>
          <w:numId w:val="43"/>
        </w:numPr>
        <w:spacing w:after="120"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Wariant II „maximum”: zakres robót potrzebnych do osiągniecia nośności obiektu D4, V=160km/h wg PN-EN 15528:2015 oraz przesyłek ponadnormatywnych wg. tabeli powyżej.</w:t>
      </w:r>
    </w:p>
    <w:p w14:paraId="4F2D3B9E" w14:textId="77777777" w:rsidR="00051F83" w:rsidRPr="00051F83" w:rsidRDefault="00051F83" w:rsidP="00051F83">
      <w:pPr>
        <w:numPr>
          <w:ilvl w:val="0"/>
          <w:numId w:val="39"/>
        </w:numPr>
        <w:spacing w:before="240"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 xml:space="preserve">Opis techniczny proponowanych </w:t>
      </w:r>
      <w:proofErr w:type="gramStart"/>
      <w:r w:rsidRPr="00051F83">
        <w:rPr>
          <w:rFonts w:ascii="Arial" w:hAnsi="Arial" w:cs="Arial"/>
          <w:sz w:val="22"/>
          <w:szCs w:val="22"/>
          <w:lang w:eastAsia="pl-PL"/>
        </w:rPr>
        <w:t>rozwiązań  dla</w:t>
      </w:r>
      <w:proofErr w:type="gramEnd"/>
      <w:r w:rsidRPr="00051F83">
        <w:rPr>
          <w:rFonts w:ascii="Arial" w:hAnsi="Arial" w:cs="Arial"/>
          <w:sz w:val="22"/>
          <w:szCs w:val="22"/>
          <w:lang w:eastAsia="pl-PL"/>
        </w:rPr>
        <w:t xml:space="preserve"> każdego Wariantu;</w:t>
      </w:r>
    </w:p>
    <w:p w14:paraId="1554F1D2" w14:textId="77777777" w:rsidR="00051F83" w:rsidRPr="00051F83" w:rsidRDefault="00051F83" w:rsidP="00051F83">
      <w:pPr>
        <w:numPr>
          <w:ilvl w:val="0"/>
          <w:numId w:val="39"/>
        </w:numPr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Warunki eksploatacji;</w:t>
      </w:r>
    </w:p>
    <w:p w14:paraId="76CDBB76" w14:textId="77777777" w:rsidR="00051F83" w:rsidRPr="00051F83" w:rsidRDefault="00051F83" w:rsidP="00051F83">
      <w:pPr>
        <w:numPr>
          <w:ilvl w:val="0"/>
          <w:numId w:val="39"/>
        </w:numPr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 xml:space="preserve">Rysunki poglądowe proponowanych rozwiązań (przekrój </w:t>
      </w:r>
      <w:proofErr w:type="gramStart"/>
      <w:r w:rsidRPr="00051F83">
        <w:rPr>
          <w:rFonts w:ascii="Arial" w:hAnsi="Arial" w:cs="Arial"/>
          <w:sz w:val="22"/>
          <w:szCs w:val="22"/>
          <w:lang w:eastAsia="pl-PL"/>
        </w:rPr>
        <w:t>poprzeczny,  przekrój</w:t>
      </w:r>
      <w:proofErr w:type="gramEnd"/>
      <w:r w:rsidRPr="00051F83">
        <w:rPr>
          <w:rFonts w:ascii="Arial" w:hAnsi="Arial" w:cs="Arial"/>
          <w:sz w:val="22"/>
          <w:szCs w:val="22"/>
          <w:lang w:eastAsia="pl-PL"/>
        </w:rPr>
        <w:t xml:space="preserve"> podłużny/ widok z boku);</w:t>
      </w:r>
    </w:p>
    <w:p w14:paraId="4D9D8438" w14:textId="77777777" w:rsidR="00051F83" w:rsidRPr="00051F83" w:rsidRDefault="00051F83" w:rsidP="00051F83">
      <w:pPr>
        <w:numPr>
          <w:ilvl w:val="0"/>
          <w:numId w:val="39"/>
        </w:numPr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Kosztorys wybranego wariantu remontu z obliczeniem szacunkowej ceny końcowej wykonania robót oraz zakresem poszczególnych robót i ich ceną oraz obmiarem robót.</w:t>
      </w:r>
    </w:p>
    <w:p w14:paraId="0751ADF6" w14:textId="77777777" w:rsidR="00051F83" w:rsidRPr="00051F83" w:rsidRDefault="00051F83" w:rsidP="00051F83">
      <w:pPr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EC8D312" w14:textId="77777777" w:rsidR="004A2F06" w:rsidRPr="00051F83" w:rsidRDefault="004A2F06" w:rsidP="004A2F06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051F83">
        <w:rPr>
          <w:rFonts w:ascii="Arial" w:hAnsi="Arial" w:cs="Arial"/>
          <w:b/>
          <w:sz w:val="22"/>
          <w:szCs w:val="22"/>
          <w:lang w:eastAsia="pl-PL"/>
        </w:rPr>
        <w:t xml:space="preserve">Protokół kontroli okresowej pięcioletniej </w:t>
      </w:r>
      <w:proofErr w:type="gramStart"/>
      <w:r w:rsidRPr="00051F83">
        <w:rPr>
          <w:rFonts w:ascii="Arial" w:hAnsi="Arial" w:cs="Arial"/>
          <w:b/>
          <w:sz w:val="22"/>
          <w:szCs w:val="22"/>
          <w:lang w:eastAsia="pl-PL"/>
        </w:rPr>
        <w:t>powinien  zawierać</w:t>
      </w:r>
      <w:bookmarkEnd w:id="3"/>
      <w:proofErr w:type="gramEnd"/>
      <w:r w:rsidRPr="00051F83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49561D59" w14:textId="77777777" w:rsidR="004A2F06" w:rsidRPr="00051F83" w:rsidRDefault="004A2F06" w:rsidP="004A2F06">
      <w:pPr>
        <w:pStyle w:val="Akapitzlist"/>
        <w:numPr>
          <w:ilvl w:val="0"/>
          <w:numId w:val="40"/>
        </w:numPr>
        <w:spacing w:line="276" w:lineRule="auto"/>
        <w:ind w:left="1134" w:hanging="567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Dane ewidencyjne obiektu;</w:t>
      </w:r>
    </w:p>
    <w:p w14:paraId="07B0C7F0" w14:textId="77777777" w:rsidR="004A2F06" w:rsidRPr="00051F83" w:rsidRDefault="004A2F06" w:rsidP="004A2F06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Ocenę stanu technicznego;</w:t>
      </w:r>
    </w:p>
    <w:p w14:paraId="23F2E52E" w14:textId="77777777" w:rsidR="004A2F06" w:rsidRPr="00051F83" w:rsidRDefault="004A2F06" w:rsidP="004A2F06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Dokumentację fotograficzną uszkodzeń;</w:t>
      </w:r>
    </w:p>
    <w:p w14:paraId="384EE8E2" w14:textId="77777777" w:rsidR="004A2F06" w:rsidRPr="00051F83" w:rsidRDefault="004A2F06" w:rsidP="004A2F06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Ograniczenia eksploatacyjne;</w:t>
      </w:r>
    </w:p>
    <w:p w14:paraId="4648F168" w14:textId="77777777" w:rsidR="004A2F06" w:rsidRPr="00051F83" w:rsidRDefault="004A2F06" w:rsidP="004A2F06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Zalecenia pokontrolne;</w:t>
      </w:r>
    </w:p>
    <w:p w14:paraId="7761EB4F" w14:textId="77777777" w:rsidR="004A2F06" w:rsidRPr="00051F83" w:rsidRDefault="004A2F06" w:rsidP="004A2F06">
      <w:pPr>
        <w:numPr>
          <w:ilvl w:val="0"/>
          <w:numId w:val="40"/>
        </w:numPr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Protokół kontroli okresowej wykonać w oparciu o zapisy Id-16.</w:t>
      </w:r>
    </w:p>
    <w:p w14:paraId="3442978E" w14:textId="77777777" w:rsidR="004A2F06" w:rsidRPr="00051F83" w:rsidRDefault="004A2F06" w:rsidP="004A2F06">
      <w:pPr>
        <w:spacing w:line="276" w:lineRule="auto"/>
        <w:ind w:left="113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28D2F50" w14:textId="48DC1316" w:rsidR="004A2F06" w:rsidRPr="00051F83" w:rsidRDefault="004A2F06" w:rsidP="004A2F06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4" w:name="_Toc143606382"/>
      <w:r w:rsidRPr="00051F83">
        <w:rPr>
          <w:rFonts w:ascii="Arial" w:hAnsi="Arial" w:cs="Arial"/>
          <w:b/>
          <w:sz w:val="22"/>
          <w:szCs w:val="22"/>
          <w:lang w:eastAsia="pl-PL"/>
        </w:rPr>
        <w:t>Karta ewidencyjna obiektu powinna zawierać</w:t>
      </w:r>
      <w:bookmarkEnd w:id="4"/>
      <w:r w:rsidRPr="00051F83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7D5CBC0B" w14:textId="77777777" w:rsidR="004A2F06" w:rsidRPr="00051F83" w:rsidRDefault="004A2F06" w:rsidP="004A2F06">
      <w:pPr>
        <w:numPr>
          <w:ilvl w:val="0"/>
          <w:numId w:val="38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Dane ewidencyjne obiektu tj.:</w:t>
      </w:r>
    </w:p>
    <w:p w14:paraId="69A6E3BD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Nr i nazwę linii oraz km obiektu; nazwę odcinka;</w:t>
      </w:r>
    </w:p>
    <w:p w14:paraId="427BB03D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Parametry linii kolejowej;</w:t>
      </w:r>
    </w:p>
    <w:p w14:paraId="1E24E130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Zarządcę obiektu;</w:t>
      </w:r>
    </w:p>
    <w:p w14:paraId="07DFBDCA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Lokalizację (województwo, powiat, gmina; współrzędne</w:t>
      </w:r>
      <w:proofErr w:type="gramStart"/>
      <w:r w:rsidRPr="00051F83">
        <w:rPr>
          <w:rFonts w:ascii="Arial" w:hAnsi="Arial" w:cs="Arial"/>
          <w:sz w:val="22"/>
          <w:szCs w:val="22"/>
        </w:rPr>
        <w:t>) .</w:t>
      </w:r>
      <w:proofErr w:type="gramEnd"/>
    </w:p>
    <w:p w14:paraId="2D80AF92" w14:textId="77777777" w:rsidR="004A2F06" w:rsidRPr="00051F83" w:rsidRDefault="004A2F06" w:rsidP="004A2F06">
      <w:pPr>
        <w:numPr>
          <w:ilvl w:val="0"/>
          <w:numId w:val="38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sz w:val="22"/>
          <w:szCs w:val="22"/>
        </w:rPr>
        <w:t>Po</w:t>
      </w:r>
      <w:r w:rsidRPr="00051F83">
        <w:rPr>
          <w:rFonts w:ascii="Arial" w:hAnsi="Arial" w:cs="Arial"/>
          <w:sz w:val="22"/>
          <w:szCs w:val="22"/>
          <w:lang w:eastAsia="pl-PL"/>
        </w:rPr>
        <w:t>dstawowe parametry techniczne tj.:</w:t>
      </w:r>
    </w:p>
    <w:p w14:paraId="3CDC4EED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Rodzaj konstrukcji ustroju, podpór, posadowienia;</w:t>
      </w:r>
    </w:p>
    <w:p w14:paraId="6ACCC099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Rodzaj nawierzchni na obiekcie i dojazdach;</w:t>
      </w:r>
    </w:p>
    <w:p w14:paraId="4C059A01" w14:textId="77777777" w:rsidR="004A2F06" w:rsidRPr="00051F83" w:rsidRDefault="004A2F06" w:rsidP="004A2F06">
      <w:pPr>
        <w:numPr>
          <w:ilvl w:val="0"/>
          <w:numId w:val="38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Parametry geometryczne obiektu zgodnie z Id-2 tj.:</w:t>
      </w:r>
    </w:p>
    <w:p w14:paraId="0DF1EBE9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długość przęsła (I);</w:t>
      </w:r>
    </w:p>
    <w:p w14:paraId="14F4116E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 xml:space="preserve">długość eksploatacyjna przęsła (le); </w:t>
      </w:r>
    </w:p>
    <w:p w14:paraId="724D5CE2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lastRenderedPageBreak/>
        <w:t>rozpiętość teoretyczna przęsła (l);</w:t>
      </w:r>
    </w:p>
    <w:p w14:paraId="1CF14596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szerokość całkowita przęsła (b</w:t>
      </w:r>
      <w:proofErr w:type="gramStart"/>
      <w:r w:rsidRPr="00051F83">
        <w:rPr>
          <w:rFonts w:ascii="Arial" w:hAnsi="Arial" w:cs="Arial"/>
          <w:sz w:val="22"/>
          <w:szCs w:val="22"/>
        </w:rPr>
        <w:t>) ;</w:t>
      </w:r>
      <w:proofErr w:type="gramEnd"/>
      <w:r w:rsidRPr="00051F83">
        <w:rPr>
          <w:rFonts w:ascii="Arial" w:hAnsi="Arial" w:cs="Arial"/>
          <w:sz w:val="22"/>
          <w:szCs w:val="22"/>
        </w:rPr>
        <w:t xml:space="preserve"> </w:t>
      </w:r>
    </w:p>
    <w:p w14:paraId="6F074C27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wysokość konstrukcyjna przęsła (</w:t>
      </w:r>
      <w:proofErr w:type="spellStart"/>
      <w:r w:rsidRPr="00051F83">
        <w:rPr>
          <w:rFonts w:ascii="Arial" w:hAnsi="Arial" w:cs="Arial"/>
          <w:sz w:val="22"/>
          <w:szCs w:val="22"/>
        </w:rPr>
        <w:t>hk</w:t>
      </w:r>
      <w:proofErr w:type="spellEnd"/>
      <w:r w:rsidRPr="00051F83">
        <w:rPr>
          <w:rFonts w:ascii="Arial" w:hAnsi="Arial" w:cs="Arial"/>
          <w:sz w:val="22"/>
          <w:szCs w:val="22"/>
        </w:rPr>
        <w:t xml:space="preserve">);  </w:t>
      </w:r>
    </w:p>
    <w:p w14:paraId="06016B02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szerokość w świetle pod przęsłem (l0);</w:t>
      </w:r>
    </w:p>
    <w:p w14:paraId="7F72E27F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wysokość w świetle pod przęsłem (h0</w:t>
      </w:r>
      <w:proofErr w:type="gramStart"/>
      <w:r w:rsidRPr="00051F83">
        <w:rPr>
          <w:rFonts w:ascii="Arial" w:hAnsi="Arial" w:cs="Arial"/>
          <w:sz w:val="22"/>
          <w:szCs w:val="22"/>
        </w:rPr>
        <w:t>) ;</w:t>
      </w:r>
      <w:proofErr w:type="gramEnd"/>
    </w:p>
    <w:p w14:paraId="756819DF" w14:textId="77777777" w:rsidR="004A2F06" w:rsidRPr="00051F83" w:rsidRDefault="004A2F06" w:rsidP="004A2F06">
      <w:pPr>
        <w:numPr>
          <w:ilvl w:val="2"/>
          <w:numId w:val="25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 xml:space="preserve">pole powierzchni przęsła w planie (a); </w:t>
      </w:r>
    </w:p>
    <w:p w14:paraId="35B5640B" w14:textId="77777777" w:rsidR="004A2F06" w:rsidRPr="00051F83" w:rsidRDefault="004A2F06" w:rsidP="004A2F06">
      <w:pPr>
        <w:pStyle w:val="NormalnyWeb"/>
        <w:numPr>
          <w:ilvl w:val="0"/>
          <w:numId w:val="38"/>
        </w:numPr>
        <w:spacing w:before="0" w:beforeAutospacing="0" w:line="276" w:lineRule="auto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Aktualną nośność obiektu;</w:t>
      </w:r>
    </w:p>
    <w:p w14:paraId="0ACBC05B" w14:textId="77777777" w:rsidR="004A2F06" w:rsidRPr="00051F83" w:rsidRDefault="004A2F06" w:rsidP="004A2F06">
      <w:pPr>
        <w:pStyle w:val="NormalnyWeb"/>
        <w:numPr>
          <w:ilvl w:val="0"/>
          <w:numId w:val="38"/>
        </w:numPr>
        <w:spacing w:line="276" w:lineRule="auto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Aktualne ograniczania eksploatacyjne;</w:t>
      </w:r>
    </w:p>
    <w:p w14:paraId="459F2C0A" w14:textId="77777777" w:rsidR="004A2F06" w:rsidRPr="00051F83" w:rsidRDefault="004A2F06" w:rsidP="004A2F06">
      <w:pPr>
        <w:pStyle w:val="NormalnyWeb"/>
        <w:numPr>
          <w:ilvl w:val="0"/>
          <w:numId w:val="38"/>
        </w:numPr>
        <w:spacing w:line="276" w:lineRule="auto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>Datę sporządzenia oraz podpis opracowującego;</w:t>
      </w:r>
    </w:p>
    <w:p w14:paraId="06695254" w14:textId="77777777" w:rsidR="004A2F06" w:rsidRPr="00051F83" w:rsidRDefault="004A2F06" w:rsidP="004A2F06">
      <w:pPr>
        <w:pStyle w:val="NormalnyWeb"/>
        <w:numPr>
          <w:ilvl w:val="0"/>
          <w:numId w:val="38"/>
        </w:numPr>
        <w:spacing w:line="276" w:lineRule="auto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 xml:space="preserve">Szkic </w:t>
      </w:r>
      <w:proofErr w:type="gramStart"/>
      <w:r w:rsidRPr="00051F83">
        <w:rPr>
          <w:rFonts w:ascii="Arial" w:hAnsi="Arial" w:cs="Arial"/>
          <w:sz w:val="22"/>
          <w:szCs w:val="22"/>
        </w:rPr>
        <w:t>obiektu  z</w:t>
      </w:r>
      <w:proofErr w:type="gramEnd"/>
      <w:r w:rsidRPr="00051F83">
        <w:rPr>
          <w:rFonts w:ascii="Arial" w:hAnsi="Arial" w:cs="Arial"/>
          <w:sz w:val="22"/>
          <w:szCs w:val="22"/>
        </w:rPr>
        <w:t xml:space="preserve"> podstawowymi wymiarami (przekrój poprzeczny; przekrój podłużny/widok z boku);</w:t>
      </w:r>
    </w:p>
    <w:p w14:paraId="172CC2BF" w14:textId="0185E364" w:rsidR="00EC1F59" w:rsidRPr="00051F83" w:rsidRDefault="004A2F06" w:rsidP="00054049">
      <w:pPr>
        <w:pStyle w:val="NormalnyWeb"/>
        <w:numPr>
          <w:ilvl w:val="0"/>
          <w:numId w:val="38"/>
        </w:numPr>
        <w:spacing w:line="276" w:lineRule="auto"/>
        <w:rPr>
          <w:rFonts w:ascii="Arial" w:hAnsi="Arial" w:cs="Arial"/>
          <w:sz w:val="22"/>
          <w:szCs w:val="22"/>
        </w:rPr>
      </w:pPr>
      <w:r w:rsidRPr="00051F83">
        <w:rPr>
          <w:rFonts w:ascii="Arial" w:hAnsi="Arial" w:cs="Arial"/>
          <w:sz w:val="22"/>
          <w:szCs w:val="22"/>
        </w:rPr>
        <w:t xml:space="preserve">Karta ewidencyjna powinna się składać z jednej </w:t>
      </w:r>
      <w:proofErr w:type="gramStart"/>
      <w:r w:rsidRPr="00051F83">
        <w:rPr>
          <w:rFonts w:ascii="Arial" w:hAnsi="Arial" w:cs="Arial"/>
          <w:sz w:val="22"/>
          <w:szCs w:val="22"/>
        </w:rPr>
        <w:t>maksymalnie  dwóch</w:t>
      </w:r>
      <w:proofErr w:type="gramEnd"/>
      <w:r w:rsidRPr="00051F83">
        <w:rPr>
          <w:rFonts w:ascii="Arial" w:hAnsi="Arial" w:cs="Arial"/>
          <w:sz w:val="22"/>
          <w:szCs w:val="22"/>
        </w:rPr>
        <w:t xml:space="preserve"> strona formatu A4.</w:t>
      </w:r>
    </w:p>
    <w:p w14:paraId="2B37D375" w14:textId="77777777" w:rsidR="004D0ACB" w:rsidRPr="00051F83" w:rsidRDefault="004D0ACB" w:rsidP="004A2F06">
      <w:pPr>
        <w:numPr>
          <w:ilvl w:val="0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5" w:name="_Toc506969682"/>
      <w:r w:rsidRPr="00051F83">
        <w:rPr>
          <w:rFonts w:ascii="Arial" w:hAnsi="Arial" w:cs="Arial"/>
          <w:b/>
          <w:sz w:val="22"/>
          <w:szCs w:val="22"/>
          <w:lang w:eastAsia="pl-PL"/>
        </w:rPr>
        <w:t>W</w:t>
      </w:r>
      <w:bookmarkEnd w:id="5"/>
      <w:r w:rsidRPr="00051F83">
        <w:rPr>
          <w:rFonts w:ascii="Arial" w:hAnsi="Arial" w:cs="Arial"/>
          <w:b/>
          <w:sz w:val="22"/>
          <w:szCs w:val="22"/>
          <w:lang w:eastAsia="pl-PL"/>
        </w:rPr>
        <w:t>ymagania i wytyczne dotyczące dokumentacji dostarczonej zamawiającemu</w:t>
      </w:r>
    </w:p>
    <w:p w14:paraId="17B80094" w14:textId="77777777" w:rsidR="004D0ACB" w:rsidRPr="00051F83" w:rsidRDefault="004D0ACB" w:rsidP="004A2F06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6" w:name="_Toc506969683"/>
      <w:r w:rsidRPr="00051F83">
        <w:rPr>
          <w:rFonts w:ascii="Arial" w:hAnsi="Arial" w:cs="Arial"/>
          <w:b/>
          <w:sz w:val="22"/>
          <w:szCs w:val="22"/>
          <w:lang w:eastAsia="pl-PL"/>
        </w:rPr>
        <w:t>Wymagania ogólne</w:t>
      </w:r>
      <w:bookmarkEnd w:id="6"/>
    </w:p>
    <w:p w14:paraId="08FAF5C7" w14:textId="77777777" w:rsidR="004D0ACB" w:rsidRPr="00051F83" w:rsidRDefault="004D0ACB" w:rsidP="004A2F06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 xml:space="preserve">Wykonawca opracuje dokumentację projektową </w:t>
      </w:r>
      <w:proofErr w:type="gramStart"/>
      <w:r w:rsidRPr="00051F83">
        <w:rPr>
          <w:rFonts w:ascii="Arial" w:hAnsi="Arial" w:cs="Arial"/>
          <w:sz w:val="22"/>
          <w:szCs w:val="22"/>
          <w:lang w:eastAsia="pl-PL"/>
        </w:rPr>
        <w:t>w  zakresie</w:t>
      </w:r>
      <w:proofErr w:type="gramEnd"/>
      <w:r w:rsidRPr="00051F83">
        <w:rPr>
          <w:rFonts w:ascii="Arial" w:hAnsi="Arial" w:cs="Arial"/>
          <w:sz w:val="22"/>
          <w:szCs w:val="22"/>
          <w:lang w:eastAsia="pl-PL"/>
        </w:rPr>
        <w:t xml:space="preserve"> niezbędnym do osiągnięcia założeń i celów określonych w niniejszy</w:t>
      </w:r>
      <w:r w:rsidR="00E175A2" w:rsidRPr="00051F83">
        <w:rPr>
          <w:rFonts w:ascii="Arial" w:hAnsi="Arial" w:cs="Arial"/>
          <w:sz w:val="22"/>
          <w:szCs w:val="22"/>
          <w:lang w:eastAsia="pl-PL"/>
        </w:rPr>
        <w:t>m opisie przedmiotu zamówienia.</w:t>
      </w:r>
    </w:p>
    <w:p w14:paraId="1EB375C3" w14:textId="77777777" w:rsidR="004D0ACB" w:rsidRPr="00051F83" w:rsidRDefault="004D0ACB" w:rsidP="004A2F06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 xml:space="preserve">W procesie </w:t>
      </w:r>
      <w:r w:rsidR="00E175A2" w:rsidRPr="00051F83">
        <w:rPr>
          <w:rFonts w:ascii="Arial" w:hAnsi="Arial" w:cs="Arial"/>
          <w:sz w:val="22"/>
          <w:szCs w:val="22"/>
          <w:lang w:eastAsia="pl-PL"/>
        </w:rPr>
        <w:t>opracowania dokumentacji</w:t>
      </w:r>
      <w:r w:rsidRPr="00051F83">
        <w:rPr>
          <w:rFonts w:ascii="Arial" w:hAnsi="Arial" w:cs="Arial"/>
          <w:sz w:val="22"/>
          <w:szCs w:val="22"/>
          <w:lang w:eastAsia="pl-PL"/>
        </w:rPr>
        <w:t xml:space="preserve"> należy uzyskać pełną zgodność z wydanymi </w:t>
      </w:r>
      <w:r w:rsidR="00E175A2" w:rsidRPr="00051F83">
        <w:rPr>
          <w:rFonts w:ascii="Arial" w:hAnsi="Arial" w:cs="Arial"/>
          <w:sz w:val="22"/>
          <w:szCs w:val="22"/>
          <w:lang w:eastAsia="pl-PL"/>
        </w:rPr>
        <w:t>przepisami i normami</w:t>
      </w:r>
      <w:r w:rsidRPr="00051F83">
        <w:rPr>
          <w:rFonts w:ascii="Arial" w:hAnsi="Arial" w:cs="Arial"/>
          <w:sz w:val="22"/>
          <w:szCs w:val="22"/>
          <w:lang w:eastAsia="pl-PL"/>
        </w:rPr>
        <w:t>.</w:t>
      </w:r>
    </w:p>
    <w:p w14:paraId="1611D468" w14:textId="77777777" w:rsidR="004A2F06" w:rsidRPr="00051F83" w:rsidRDefault="004A2F06" w:rsidP="004A2F06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5B98298" w14:textId="77777777" w:rsidR="004D0ACB" w:rsidRPr="00051F83" w:rsidRDefault="004D0ACB" w:rsidP="004A2F06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7" w:name="_Toc506969684"/>
      <w:r w:rsidRPr="00051F83">
        <w:rPr>
          <w:rFonts w:ascii="Arial" w:hAnsi="Arial" w:cs="Arial"/>
          <w:b/>
          <w:sz w:val="22"/>
          <w:szCs w:val="22"/>
          <w:lang w:eastAsia="pl-PL"/>
        </w:rPr>
        <w:t>Wymagania dla dokumentacji dostarczonej Zamawiającemu</w:t>
      </w:r>
      <w:bookmarkEnd w:id="7"/>
    </w:p>
    <w:p w14:paraId="18D3E95F" w14:textId="0685E258" w:rsidR="0087360E" w:rsidRPr="00051F83" w:rsidRDefault="00933467" w:rsidP="00054049">
      <w:pPr>
        <w:pStyle w:val="Punktator1"/>
        <w:numPr>
          <w:ilvl w:val="0"/>
          <w:numId w:val="20"/>
        </w:numPr>
        <w:spacing w:after="0"/>
        <w:ind w:left="851" w:hanging="284"/>
      </w:pPr>
      <w:r w:rsidRPr="00051F83">
        <w:rPr>
          <w:lang w:val="pl-PL"/>
        </w:rPr>
        <w:t>O</w:t>
      </w:r>
      <w:r w:rsidRPr="00051F83">
        <w:t>pracowan</w:t>
      </w:r>
      <w:r w:rsidR="00EC76DB" w:rsidRPr="00051F83">
        <w:rPr>
          <w:lang w:val="pl-PL"/>
        </w:rPr>
        <w:t>a</w:t>
      </w:r>
      <w:r w:rsidR="0087360E" w:rsidRPr="00051F83">
        <w:t xml:space="preserve"> przez Wykonawcę </w:t>
      </w:r>
      <w:r w:rsidR="00913EAE" w:rsidRPr="00051F83">
        <w:rPr>
          <w:lang w:val="pl-PL"/>
        </w:rPr>
        <w:t>dokumentacja</w:t>
      </w:r>
      <w:r w:rsidR="0087360E" w:rsidRPr="00051F83">
        <w:t xml:space="preserve"> powinien zostać przedłożony Zamawiającemu celem akceptacji;</w:t>
      </w:r>
    </w:p>
    <w:p w14:paraId="14ACA76C" w14:textId="77777777" w:rsidR="0087360E" w:rsidRPr="00051F83" w:rsidRDefault="0087360E" w:rsidP="00054049">
      <w:pPr>
        <w:pStyle w:val="Punktator1"/>
        <w:numPr>
          <w:ilvl w:val="0"/>
          <w:numId w:val="20"/>
        </w:numPr>
        <w:spacing w:after="0"/>
        <w:ind w:left="851" w:hanging="284"/>
      </w:pPr>
      <w:r w:rsidRPr="00051F83">
        <w:t>Dokumentacja dostarczana Zamawiającemu musi zawierać:</w:t>
      </w:r>
    </w:p>
    <w:p w14:paraId="3E9F9FC5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tytuł dokumentu,</w:t>
      </w:r>
    </w:p>
    <w:p w14:paraId="0CC111A0" w14:textId="77777777" w:rsidR="0087360E" w:rsidRPr="00051F83" w:rsidRDefault="00A815FA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nazwę dokument</w:t>
      </w:r>
      <w:r w:rsidR="0087360E" w:rsidRPr="00051F83">
        <w:t>u,</w:t>
      </w:r>
    </w:p>
    <w:p w14:paraId="65CDDE6C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wersję dokumentu,</w:t>
      </w:r>
    </w:p>
    <w:p w14:paraId="25DAB106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datę powstania dokumentu,</w:t>
      </w:r>
    </w:p>
    <w:p w14:paraId="51C5FA36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nazwę i adres Wykonawcy oraz nazwiska autorów dokumentu wraz z numerami uprawnień,</w:t>
      </w:r>
    </w:p>
    <w:p w14:paraId="331CCAF3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nazwę i adres Zamawiającego,</w:t>
      </w:r>
    </w:p>
    <w:p w14:paraId="72A2A43E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na początku dokumentu spis treści dokumentu,</w:t>
      </w:r>
    </w:p>
    <w:p w14:paraId="6483C1CD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pod spisem treści wykaz użytych skrótów i oznaczeń wraz z objaśnieniami,</w:t>
      </w:r>
    </w:p>
    <w:p w14:paraId="2DAEC93D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na końcu dokumentu spis wykorzystanych norm, przepisów i literatury przywołanej w dokumencie,</w:t>
      </w:r>
    </w:p>
    <w:p w14:paraId="256AF4FD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 xml:space="preserve">na końcu dokumentu streszczenie zawartości dokumentu, kluczowe ustalenia </w:t>
      </w:r>
      <w:r w:rsidRPr="00051F83">
        <w:br/>
        <w:t>i wnioski,</w:t>
      </w:r>
    </w:p>
    <w:p w14:paraId="134560DC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dane, tabele, wykresy, rysunki, mapy w tekście dokumentu opatrzone numerem, tytułem i informacją o źródle, z którego pochodzą,</w:t>
      </w:r>
    </w:p>
    <w:p w14:paraId="67A18E51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nagłówek na każdej stronie dokumentu tekstowego z tytułem dokumentu i numerem wersji,</w:t>
      </w:r>
    </w:p>
    <w:p w14:paraId="3BDDB4AF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stopkę na każdej stronie dokumentu z numerem strony i całkowitą liczbą stron w dokumencie,</w:t>
      </w:r>
    </w:p>
    <w:p w14:paraId="43696FB2" w14:textId="77777777" w:rsidR="0087360E" w:rsidRPr="00051F83" w:rsidRDefault="0087360E" w:rsidP="00054049">
      <w:pPr>
        <w:pStyle w:val="Literatora"/>
        <w:numPr>
          <w:ilvl w:val="0"/>
          <w:numId w:val="23"/>
        </w:numPr>
        <w:spacing w:after="0"/>
        <w:ind w:left="1134" w:hanging="283"/>
      </w:pPr>
      <w:r w:rsidRPr="00051F83">
        <w:t>spis wykorzystanych norm, przepisów i literatury przywołanej w dokumencie;</w:t>
      </w:r>
    </w:p>
    <w:p w14:paraId="3EEEDC80" w14:textId="77777777" w:rsidR="0087360E" w:rsidRPr="00051F83" w:rsidRDefault="0087360E" w:rsidP="00054049">
      <w:pPr>
        <w:pStyle w:val="Punktator1"/>
        <w:spacing w:after="0"/>
        <w:ind w:left="851" w:hanging="284"/>
      </w:pPr>
      <w:r w:rsidRPr="00051F83">
        <w:t>Każda kolejna wersja dokumentu powstająca w wyniku wprowadzania poprawek powinna być oznaczona kolejnym numerem;</w:t>
      </w:r>
    </w:p>
    <w:p w14:paraId="6C8DF65C" w14:textId="77777777" w:rsidR="0087360E" w:rsidRPr="00051F83" w:rsidRDefault="0087360E" w:rsidP="00054049">
      <w:pPr>
        <w:pStyle w:val="Punktator1"/>
        <w:spacing w:after="0"/>
        <w:ind w:left="851" w:hanging="284"/>
      </w:pPr>
      <w:r w:rsidRPr="00051F83">
        <w:lastRenderedPageBreak/>
        <w:t>Dokumentację należy sporządzić w języku polskim;</w:t>
      </w:r>
    </w:p>
    <w:p w14:paraId="1D311BCA" w14:textId="77777777" w:rsidR="0087360E" w:rsidRPr="00051F83" w:rsidRDefault="0087360E" w:rsidP="00054049">
      <w:pPr>
        <w:pStyle w:val="Punktator1"/>
        <w:spacing w:after="0"/>
        <w:ind w:left="851" w:hanging="284"/>
      </w:pPr>
      <w:r w:rsidRPr="00051F83">
        <w:t>Zatwierdzoną dokumentację należy przekazać Zamawiającemu:</w:t>
      </w:r>
    </w:p>
    <w:p w14:paraId="0003CB4F" w14:textId="77777777" w:rsidR="0087360E" w:rsidRPr="00051F83" w:rsidRDefault="0087360E" w:rsidP="00054049">
      <w:pPr>
        <w:pStyle w:val="Literatora"/>
        <w:numPr>
          <w:ilvl w:val="2"/>
          <w:numId w:val="4"/>
        </w:numPr>
        <w:spacing w:after="0"/>
        <w:ind w:left="1134" w:hanging="283"/>
      </w:pPr>
      <w:r w:rsidRPr="00051F83">
        <w:t>w formie papierowej w 3 egzemplarzach,</w:t>
      </w:r>
    </w:p>
    <w:p w14:paraId="2C9B4EA5" w14:textId="77777777" w:rsidR="0087360E" w:rsidRPr="00051F83" w:rsidRDefault="0087360E" w:rsidP="00054049">
      <w:pPr>
        <w:pStyle w:val="Literatora"/>
        <w:numPr>
          <w:ilvl w:val="2"/>
          <w:numId w:val="4"/>
        </w:numPr>
        <w:spacing w:after="0"/>
        <w:ind w:left="1134" w:hanging="283"/>
      </w:pPr>
      <w:r w:rsidRPr="00051F83">
        <w:t>w formie elektronicznej w 3 egzemplarzach</w:t>
      </w:r>
      <w:r w:rsidR="003B147F" w:rsidRPr="00051F83">
        <w:t xml:space="preserve"> (format:</w:t>
      </w:r>
      <w:r w:rsidRPr="00051F83">
        <w:t xml:space="preserve"> </w:t>
      </w:r>
      <w:r w:rsidR="003B147F" w:rsidRPr="00051F83">
        <w:t xml:space="preserve">pdf) </w:t>
      </w:r>
      <w:r w:rsidRPr="00051F83">
        <w:t xml:space="preserve">oraz w 3 egzemplarzach w plikach umożliwiających odczyt oraz edycję </w:t>
      </w:r>
      <w:r w:rsidR="003B147F" w:rsidRPr="00051F83">
        <w:t xml:space="preserve">(format: </w:t>
      </w:r>
      <w:proofErr w:type="spellStart"/>
      <w:r w:rsidR="003B147F" w:rsidRPr="00051F83">
        <w:t>doc</w:t>
      </w:r>
      <w:proofErr w:type="spellEnd"/>
      <w:r w:rsidR="003B147F" w:rsidRPr="00051F83">
        <w:t xml:space="preserve">, </w:t>
      </w:r>
      <w:proofErr w:type="spellStart"/>
      <w:r w:rsidR="003B147F" w:rsidRPr="00051F83">
        <w:t>dwg</w:t>
      </w:r>
      <w:proofErr w:type="spellEnd"/>
      <w:r w:rsidR="003B147F" w:rsidRPr="00051F83">
        <w:t xml:space="preserve">, </w:t>
      </w:r>
      <w:proofErr w:type="spellStart"/>
      <w:r w:rsidR="003B147F" w:rsidRPr="00051F83">
        <w:t>ath</w:t>
      </w:r>
      <w:proofErr w:type="spellEnd"/>
      <w:r w:rsidR="003B147F" w:rsidRPr="00051F83">
        <w:t>)</w:t>
      </w:r>
      <w:r w:rsidR="00894744" w:rsidRPr="00051F83">
        <w:t>.</w:t>
      </w:r>
    </w:p>
    <w:p w14:paraId="5D24EB94" w14:textId="77777777" w:rsidR="00144703" w:rsidRPr="00051F83" w:rsidRDefault="00144703" w:rsidP="00054049">
      <w:pPr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pl-PL"/>
        </w:rPr>
      </w:pPr>
      <w:r w:rsidRPr="00051F83">
        <w:rPr>
          <w:rFonts w:ascii="Arial" w:hAnsi="Arial" w:cs="Arial"/>
          <w:sz w:val="22"/>
          <w:szCs w:val="22"/>
          <w:lang w:eastAsia="pl-PL"/>
        </w:rPr>
        <w:t>Koszt sporządzenia wszystkich dokumentacji należy uwzględnić w cenie wykonania przedsięwzięcia budowlanego.</w:t>
      </w:r>
    </w:p>
    <w:p w14:paraId="5E3323DC" w14:textId="77777777" w:rsidR="004A2F06" w:rsidRPr="00051F83" w:rsidRDefault="004A2F06" w:rsidP="00054049">
      <w:pPr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C6E7A0C" w14:textId="77777777" w:rsidR="00FB76BD" w:rsidRPr="00051F83" w:rsidRDefault="00FB76BD" w:rsidP="004A2F06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8" w:name="_Toc506969685"/>
      <w:r w:rsidRPr="00051F83">
        <w:rPr>
          <w:rFonts w:ascii="Arial" w:hAnsi="Arial" w:cs="Arial"/>
          <w:b/>
          <w:sz w:val="22"/>
          <w:szCs w:val="22"/>
          <w:lang w:eastAsia="pl-PL"/>
        </w:rPr>
        <w:t>Wymagania dla dokumentacji w formie papierowej</w:t>
      </w:r>
      <w:bookmarkEnd w:id="8"/>
    </w:p>
    <w:p w14:paraId="654D0875" w14:textId="46298585" w:rsidR="00FB76BD" w:rsidRPr="00051F83" w:rsidRDefault="00FB76BD" w:rsidP="00054049">
      <w:pPr>
        <w:pStyle w:val="Punktator1"/>
        <w:numPr>
          <w:ilvl w:val="0"/>
          <w:numId w:val="29"/>
        </w:numPr>
        <w:spacing w:after="0"/>
        <w:ind w:left="851" w:hanging="284"/>
      </w:pPr>
      <w:r w:rsidRPr="00051F83">
        <w:t>Dokumentację w formie papierowej należy sporządzić w czytelnej technice g</w:t>
      </w:r>
      <w:r w:rsidR="00933467" w:rsidRPr="00051F83">
        <w:t xml:space="preserve">raficznej, złożyć w format A4 i </w:t>
      </w:r>
      <w:r w:rsidRPr="00051F83">
        <w:t>oprawić w sposób uniemożliwiający jej zdekompletowanie. Strony projektów winny być ponumerowane</w:t>
      </w:r>
      <w:r w:rsidR="004A2F06" w:rsidRPr="00051F83">
        <w:t>.</w:t>
      </w:r>
    </w:p>
    <w:p w14:paraId="01F98279" w14:textId="77777777" w:rsidR="004A2F06" w:rsidRPr="00051F83" w:rsidRDefault="004A2F06" w:rsidP="004A2F06">
      <w:pPr>
        <w:pStyle w:val="Punktator1"/>
        <w:numPr>
          <w:ilvl w:val="0"/>
          <w:numId w:val="0"/>
        </w:numPr>
        <w:spacing w:after="0"/>
        <w:ind w:left="851"/>
      </w:pPr>
    </w:p>
    <w:p w14:paraId="574A5222" w14:textId="77777777" w:rsidR="00FB76BD" w:rsidRPr="00051F83" w:rsidRDefault="00FB76BD" w:rsidP="004A2F06">
      <w:pPr>
        <w:numPr>
          <w:ilvl w:val="1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bookmarkStart w:id="9" w:name="_Toc506969686"/>
      <w:r w:rsidRPr="00051F83">
        <w:rPr>
          <w:rFonts w:ascii="Arial" w:hAnsi="Arial" w:cs="Arial"/>
          <w:b/>
          <w:sz w:val="22"/>
          <w:szCs w:val="22"/>
          <w:lang w:eastAsia="pl-PL"/>
        </w:rPr>
        <w:t>Wymagania dla dokumentacji w formie elektronicznej</w:t>
      </w:r>
      <w:bookmarkEnd w:id="9"/>
    </w:p>
    <w:p w14:paraId="593DD631" w14:textId="77777777" w:rsidR="00FB76BD" w:rsidRPr="00051F83" w:rsidRDefault="00FB76BD" w:rsidP="00054049">
      <w:pPr>
        <w:pStyle w:val="Akapit"/>
        <w:spacing w:before="0" w:after="0"/>
      </w:pPr>
      <w:r w:rsidRPr="00051F83">
        <w:t>Wykonawca zobowiązany jest do dostarczenia dokumentacji dodatkowo w formie elektronicznej, według wymagań wymienionych poniżej.</w:t>
      </w:r>
    </w:p>
    <w:p w14:paraId="344EE899" w14:textId="77777777" w:rsidR="00FB76BD" w:rsidRPr="00051F83" w:rsidRDefault="00FB76BD" w:rsidP="00054049">
      <w:pPr>
        <w:pStyle w:val="Punktator1"/>
        <w:numPr>
          <w:ilvl w:val="0"/>
          <w:numId w:val="30"/>
        </w:numPr>
        <w:spacing w:after="0"/>
        <w:ind w:left="851" w:hanging="284"/>
      </w:pPr>
      <w:r w:rsidRPr="00051F83">
        <w:t>Dokumentacja elektroniczna powinna być dostarczona przez Wykonawcę w dwóch formatach elektronicznych:</w:t>
      </w:r>
    </w:p>
    <w:p w14:paraId="523E0468" w14:textId="77777777" w:rsidR="00FB76BD" w:rsidRPr="00051F83" w:rsidRDefault="00FB76BD" w:rsidP="00054049">
      <w:pPr>
        <w:pStyle w:val="Literatora"/>
        <w:numPr>
          <w:ilvl w:val="0"/>
          <w:numId w:val="17"/>
        </w:numPr>
        <w:spacing w:after="0"/>
        <w:ind w:left="993" w:hanging="284"/>
      </w:pPr>
      <w:r w:rsidRPr="00051F83">
        <w:t>w formacie źródłowym, nadającym się do edytowania,</w:t>
      </w:r>
    </w:p>
    <w:p w14:paraId="303BE6EB" w14:textId="77777777" w:rsidR="00FB76BD" w:rsidRPr="00051F83" w:rsidRDefault="00FB76BD" w:rsidP="00054049">
      <w:pPr>
        <w:pStyle w:val="Literatora"/>
        <w:numPr>
          <w:ilvl w:val="0"/>
          <w:numId w:val="17"/>
        </w:numPr>
        <w:spacing w:after="0"/>
        <w:ind w:left="993" w:hanging="284"/>
      </w:pPr>
      <w:r w:rsidRPr="00051F83">
        <w:t>w formacie przygotowanym do pobierania z Internetu lub udostępniania na nośnikach elektronicznych;</w:t>
      </w:r>
    </w:p>
    <w:p w14:paraId="051696BF" w14:textId="77777777" w:rsidR="00FB76BD" w:rsidRPr="00051F83" w:rsidRDefault="00FB76BD" w:rsidP="00054049">
      <w:pPr>
        <w:pStyle w:val="Punktator1"/>
        <w:spacing w:after="0"/>
        <w:ind w:left="851" w:hanging="284"/>
      </w:pPr>
      <w:r w:rsidRPr="00051F83">
        <w:t>Każdy komplet przekazywanej dokumentacji musi zawierać na dwóch nośnikach elektronicznych, odrębnie:</w:t>
      </w:r>
    </w:p>
    <w:p w14:paraId="4EA1DAE7" w14:textId="77777777" w:rsidR="00FB76BD" w:rsidRPr="00051F83" w:rsidRDefault="00FB76BD" w:rsidP="00054049">
      <w:pPr>
        <w:pStyle w:val="Literatora"/>
        <w:numPr>
          <w:ilvl w:val="0"/>
          <w:numId w:val="31"/>
        </w:numPr>
        <w:spacing w:after="0"/>
        <w:ind w:left="993" w:hanging="284"/>
      </w:pPr>
      <w:r w:rsidRPr="00051F83">
        <w:t>z dokumentacją źródłową - w plikach źródłowych: pliki DOC (DOCX), XLS (XLSX), DWG, JPG</w:t>
      </w:r>
      <w:r w:rsidR="00A815FA" w:rsidRPr="00051F83">
        <w:t>;</w:t>
      </w:r>
    </w:p>
    <w:p w14:paraId="3257AEA1" w14:textId="77777777" w:rsidR="00FB76BD" w:rsidRPr="00051F83" w:rsidRDefault="00FB76BD" w:rsidP="00054049">
      <w:pPr>
        <w:pStyle w:val="Literatora"/>
        <w:numPr>
          <w:ilvl w:val="0"/>
          <w:numId w:val="31"/>
        </w:numPr>
        <w:spacing w:after="0"/>
        <w:ind w:left="993" w:hanging="284"/>
      </w:pPr>
      <w:r w:rsidRPr="00051F83">
        <w:t>z dokumentacją w formacie przeznaczonym do publikowania w Internecie - pliki PDF;</w:t>
      </w:r>
    </w:p>
    <w:p w14:paraId="68D320BD" w14:textId="77777777" w:rsidR="00FB76BD" w:rsidRPr="00051F83" w:rsidRDefault="00FB76BD" w:rsidP="00054049">
      <w:pPr>
        <w:pStyle w:val="Punktator1"/>
        <w:spacing w:after="0"/>
        <w:ind w:left="851" w:hanging="284"/>
      </w:pPr>
      <w:r w:rsidRPr="00051F83">
        <w:t>Forma elektroniczna musi zawierać dodatkową, odrębną część, zawierającą zeskanowane w formacie PDF wszystkie dokumenty formalno-prawne, w tym uzgodnienia;</w:t>
      </w:r>
    </w:p>
    <w:p w14:paraId="069BF317" w14:textId="77777777" w:rsidR="00FB76BD" w:rsidRPr="00051F83" w:rsidRDefault="00FB76BD" w:rsidP="00054049">
      <w:pPr>
        <w:pStyle w:val="Punktator1"/>
        <w:spacing w:after="0"/>
        <w:ind w:left="851" w:hanging="284"/>
      </w:pPr>
      <w:r w:rsidRPr="00051F83">
        <w:t>Opisy, kalkulacje, kosztorysy i inna dokumentacja elektroniczna o charakterze opisowym musi być dostarczona w plikach w formacie PDF,</w:t>
      </w:r>
    </w:p>
    <w:p w14:paraId="27C97992" w14:textId="77777777" w:rsidR="00FB76BD" w:rsidRPr="00051F83" w:rsidRDefault="00FB76BD" w:rsidP="00054049">
      <w:pPr>
        <w:pStyle w:val="Punktator1"/>
        <w:spacing w:after="0"/>
        <w:ind w:left="851" w:hanging="284"/>
      </w:pPr>
      <w:r w:rsidRPr="00051F83">
        <w:t>Każdy plik w formacie DWG/DGN musi zawierać poza arkuszem „Model" również arkusze wszystkich zawartych w projekcie wydruków;</w:t>
      </w:r>
    </w:p>
    <w:p w14:paraId="7749A310" w14:textId="77777777" w:rsidR="00FB76BD" w:rsidRPr="00051F83" w:rsidRDefault="00FB76BD" w:rsidP="00054049">
      <w:pPr>
        <w:pStyle w:val="Punktator1"/>
        <w:spacing w:after="0"/>
        <w:ind w:left="851" w:hanging="284"/>
      </w:pPr>
      <w:r w:rsidRPr="00051F83">
        <w:t>Schematy, rysunki i inne elementy graficzne powinny być dostarczone w jednym z formatów DWG, DGN, DXF, lub SHP wraz z załączonymi podkładami w formacie TIFF/JPG/CIT w rozdzielczości gwarantującej odczyt dokumentacji przy zakładanej skali;</w:t>
      </w:r>
    </w:p>
    <w:p w14:paraId="5F019286" w14:textId="77777777" w:rsidR="00FB76BD" w:rsidRPr="00051F83" w:rsidRDefault="00FB76BD" w:rsidP="00054049">
      <w:pPr>
        <w:pStyle w:val="Punktator1"/>
        <w:spacing w:after="0"/>
        <w:ind w:left="851" w:hanging="284"/>
      </w:pPr>
      <w:r w:rsidRPr="00051F83">
        <w:t>Nośniki elektroniczne muszą być nagrane zgodnie z następującymi wytycznymi:</w:t>
      </w:r>
    </w:p>
    <w:p w14:paraId="5A5F064E" w14:textId="77777777" w:rsidR="00FB76BD" w:rsidRPr="00051F83" w:rsidRDefault="00FB76BD" w:rsidP="00054049">
      <w:pPr>
        <w:pStyle w:val="Literatora"/>
        <w:numPr>
          <w:ilvl w:val="0"/>
          <w:numId w:val="32"/>
        </w:numPr>
        <w:spacing w:after="0"/>
        <w:ind w:left="993" w:hanging="284"/>
      </w:pPr>
      <w:r w:rsidRPr="00051F83">
        <w:t>pliki muszą być uporządkowane w folderach,</w:t>
      </w:r>
    </w:p>
    <w:p w14:paraId="0A81C032" w14:textId="77777777" w:rsidR="00FB76BD" w:rsidRPr="00051F83" w:rsidRDefault="00FB76BD" w:rsidP="00054049">
      <w:pPr>
        <w:pStyle w:val="Literatora"/>
        <w:numPr>
          <w:ilvl w:val="0"/>
          <w:numId w:val="32"/>
        </w:numPr>
        <w:spacing w:after="0"/>
        <w:ind w:left="993" w:hanging="284"/>
      </w:pPr>
      <w:r w:rsidRPr="00051F83">
        <w:t xml:space="preserve">pliki nie mogą być spakowane w żadnym formacie (zip, </w:t>
      </w:r>
      <w:proofErr w:type="spellStart"/>
      <w:r w:rsidRPr="00051F83">
        <w:t>rar</w:t>
      </w:r>
      <w:proofErr w:type="spellEnd"/>
      <w:r w:rsidRPr="00051F83">
        <w:t>),</w:t>
      </w:r>
    </w:p>
    <w:p w14:paraId="2EB6FA2F" w14:textId="77777777" w:rsidR="00FB76BD" w:rsidRPr="00051F83" w:rsidRDefault="00FB76BD" w:rsidP="00054049">
      <w:pPr>
        <w:pStyle w:val="Literatora"/>
        <w:numPr>
          <w:ilvl w:val="0"/>
          <w:numId w:val="32"/>
        </w:numPr>
        <w:spacing w:after="0"/>
        <w:ind w:left="993" w:hanging="284"/>
      </w:pPr>
      <w:r w:rsidRPr="00051F83">
        <w:t>pliki nie mogą być w żaden sposób chronione hasłem,</w:t>
      </w:r>
      <w:r w:rsidRPr="00051F83" w:rsidDel="008C0F02">
        <w:t xml:space="preserve"> </w:t>
      </w:r>
      <w:r w:rsidRPr="00051F83">
        <w:t>nośniki muszą zawierać plik z pełnym indeksem zawartości, uwzględniającym wszystkie załączniki,</w:t>
      </w:r>
    </w:p>
    <w:p w14:paraId="3CA8A382" w14:textId="77777777" w:rsidR="00144703" w:rsidRPr="00051F83" w:rsidRDefault="00FB76BD" w:rsidP="00054049">
      <w:pPr>
        <w:pStyle w:val="Literatora"/>
        <w:numPr>
          <w:ilvl w:val="0"/>
          <w:numId w:val="32"/>
        </w:numPr>
        <w:spacing w:after="0"/>
        <w:ind w:left="993" w:hanging="284"/>
      </w:pPr>
      <w:r w:rsidRPr="00051F83">
        <w:t>nośniki elektroniczne i ich opakowania muszą być opisane.</w:t>
      </w:r>
    </w:p>
    <w:p w14:paraId="2C95822D" w14:textId="77777777" w:rsidR="00FB76BD" w:rsidRPr="00051F83" w:rsidRDefault="00FB76BD" w:rsidP="00054049">
      <w:pPr>
        <w:pStyle w:val="Literatora"/>
        <w:numPr>
          <w:ilvl w:val="0"/>
          <w:numId w:val="0"/>
        </w:numPr>
        <w:spacing w:after="0"/>
      </w:pPr>
    </w:p>
    <w:p w14:paraId="3C799752" w14:textId="77777777" w:rsidR="00933467" w:rsidRDefault="00933467" w:rsidP="0092569C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808FDA6" w14:textId="77777777" w:rsidR="0007520C" w:rsidRPr="00051F83" w:rsidRDefault="0007520C" w:rsidP="0092569C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1FAEF8B6" w14:textId="77777777" w:rsidR="00144703" w:rsidRPr="00051F83" w:rsidRDefault="00144703" w:rsidP="004A2F06">
      <w:pPr>
        <w:numPr>
          <w:ilvl w:val="0"/>
          <w:numId w:val="10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051F83">
        <w:rPr>
          <w:rFonts w:ascii="Arial" w:hAnsi="Arial" w:cs="Arial"/>
          <w:b/>
          <w:sz w:val="22"/>
          <w:szCs w:val="22"/>
          <w:lang w:eastAsia="pl-PL"/>
        </w:rPr>
        <w:lastRenderedPageBreak/>
        <w:t>Wymagania Techniczne, Normy i inne przepisy</w:t>
      </w:r>
    </w:p>
    <w:p w14:paraId="16882261" w14:textId="77777777" w:rsidR="00144703" w:rsidRPr="00051F83" w:rsidRDefault="00144703" w:rsidP="00054049">
      <w:pPr>
        <w:pStyle w:val="Lista2"/>
        <w:numPr>
          <w:ilvl w:val="0"/>
          <w:numId w:val="15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Ustawa z dnia 7 lipca 1994r. - Prawo budowlane (tekst jednolity Dz. U. z 2013 r., poz. 1409 z późniejszymi zmianami).</w:t>
      </w:r>
    </w:p>
    <w:p w14:paraId="7F9BA8EB" w14:textId="77777777" w:rsidR="00144703" w:rsidRPr="00051F83" w:rsidRDefault="00144703" w:rsidP="00054049">
      <w:pPr>
        <w:pStyle w:val="Lista2"/>
        <w:numPr>
          <w:ilvl w:val="0"/>
          <w:numId w:val="15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Obiekty mostowe. Obciążenia. PN-85/S-10030.</w:t>
      </w:r>
    </w:p>
    <w:p w14:paraId="11AC3CBB" w14:textId="77777777" w:rsidR="00144703" w:rsidRPr="00051F83" w:rsidRDefault="00144703" w:rsidP="00054049">
      <w:pPr>
        <w:pStyle w:val="Lista2"/>
        <w:numPr>
          <w:ilvl w:val="0"/>
          <w:numId w:val="15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Obiekty mostowe. Konstrukcje betonowe, żelbetowe i sprężone. Projektowanie. PN -91/S-10042.</w:t>
      </w:r>
    </w:p>
    <w:p w14:paraId="17A28111" w14:textId="77777777" w:rsidR="00144703" w:rsidRPr="00051F83" w:rsidRDefault="00144703" w:rsidP="00054049">
      <w:pPr>
        <w:pStyle w:val="Lista2"/>
        <w:numPr>
          <w:ilvl w:val="0"/>
          <w:numId w:val="15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Obiekty mostowe. Konstrukcje betonowe, żelbetowe i sprężone. Wymagania i badania. PN-S-10040. Lipiec 1999.</w:t>
      </w:r>
    </w:p>
    <w:p w14:paraId="503E2651" w14:textId="77777777" w:rsidR="00144703" w:rsidRPr="00051F83" w:rsidRDefault="00144703" w:rsidP="00054049">
      <w:pPr>
        <w:pStyle w:val="Lista2"/>
        <w:numPr>
          <w:ilvl w:val="0"/>
          <w:numId w:val="15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Obiekty mostowe. Konstrukcje stalowe. Projektowanie. PN-82/S-10052.</w:t>
      </w:r>
    </w:p>
    <w:p w14:paraId="7B50D3A7" w14:textId="77777777" w:rsidR="00144703" w:rsidRPr="00051F83" w:rsidRDefault="00144703" w:rsidP="00054049">
      <w:pPr>
        <w:pStyle w:val="Lista2"/>
        <w:numPr>
          <w:ilvl w:val="0"/>
          <w:numId w:val="15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Obiekty mostowe. Konstrukcje stalowe. Wymagania i badania. PN-89/S-10050.</w:t>
      </w:r>
    </w:p>
    <w:p w14:paraId="66D4B2E3" w14:textId="77777777" w:rsidR="00144703" w:rsidRPr="00051F83" w:rsidRDefault="00144703" w:rsidP="00054049">
      <w:pPr>
        <w:pStyle w:val="Lista2"/>
        <w:numPr>
          <w:ilvl w:val="0"/>
          <w:numId w:val="15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Fundamenty budowlane. Nośność pali i fundamentów palowych. PN-83/B-02482.</w:t>
      </w:r>
    </w:p>
    <w:p w14:paraId="08DFAD2C" w14:textId="77777777" w:rsidR="00144703" w:rsidRPr="00051F83" w:rsidRDefault="00144703" w:rsidP="00054049">
      <w:pPr>
        <w:pStyle w:val="Lista2"/>
        <w:numPr>
          <w:ilvl w:val="0"/>
          <w:numId w:val="15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Ściany oporowe. Obliczenia statyczne i projektowanie. PN-83/B-03010.</w:t>
      </w:r>
    </w:p>
    <w:p w14:paraId="08032A62" w14:textId="77777777" w:rsidR="00144703" w:rsidRPr="00051F83" w:rsidRDefault="00144703" w:rsidP="00054049">
      <w:pPr>
        <w:pStyle w:val="Lista2"/>
        <w:numPr>
          <w:ilvl w:val="0"/>
          <w:numId w:val="15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Grunty budowlane. Posadowienie bezpośrednie budowli. Obliczenia statyczne i projektowanie. PN-81/B-03020.</w:t>
      </w:r>
    </w:p>
    <w:p w14:paraId="7C7DAA52" w14:textId="32EC31B0" w:rsidR="00144703" w:rsidRPr="00051F83" w:rsidRDefault="00144703" w:rsidP="00054049">
      <w:pPr>
        <w:pStyle w:val="Akapitzlist"/>
        <w:numPr>
          <w:ilvl w:val="0"/>
          <w:numId w:val="15"/>
        </w:numPr>
        <w:tabs>
          <w:tab w:val="left" w:pos="851"/>
        </w:tabs>
        <w:suppressAutoHyphens w:val="0"/>
        <w:spacing w:line="276" w:lineRule="auto"/>
        <w:ind w:left="993" w:hanging="284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051F83">
        <w:rPr>
          <w:rFonts w:ascii="Arial" w:hAnsi="Arial" w:cs="Arial"/>
          <w:color w:val="000000"/>
          <w:sz w:val="22"/>
          <w:szCs w:val="22"/>
        </w:rPr>
        <w:t xml:space="preserve">Standardy Techniczne </w:t>
      </w:r>
      <w:r w:rsidR="00051F83" w:rsidRPr="00920582">
        <w:rPr>
          <w:rFonts w:ascii="Arial" w:hAnsi="Arial" w:cs="Arial"/>
          <w:color w:val="000000"/>
          <w:sz w:val="22"/>
          <w:szCs w:val="22"/>
        </w:rPr>
        <w:t xml:space="preserve">szczegółowe warunki techniczne dla modernizacji lub budowy linii kolejowych do </w:t>
      </w:r>
      <w:r w:rsidR="00051F83" w:rsidRPr="00AC7B78">
        <w:rPr>
          <w:rFonts w:ascii="Arial" w:hAnsi="Arial" w:cs="Arial"/>
          <w:color w:val="000000"/>
          <w:sz w:val="22"/>
          <w:szCs w:val="22"/>
        </w:rPr>
        <w:t>prędkości V≤250 km/h</w:t>
      </w:r>
      <w:r w:rsidR="00051F83">
        <w:rPr>
          <w:rFonts w:ascii="Arial" w:hAnsi="Arial" w:cs="Arial"/>
          <w:color w:val="000000"/>
          <w:sz w:val="22"/>
          <w:szCs w:val="22"/>
        </w:rPr>
        <w:t>:</w:t>
      </w:r>
    </w:p>
    <w:p w14:paraId="7BFBF8E2" w14:textId="77777777" w:rsidR="00144703" w:rsidRPr="00051F83" w:rsidRDefault="00144703" w:rsidP="00054049">
      <w:pPr>
        <w:pStyle w:val="Akapitzlist"/>
        <w:tabs>
          <w:tab w:val="left" w:pos="851"/>
        </w:tabs>
        <w:spacing w:line="276" w:lineRule="auto"/>
        <w:ind w:left="1418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051F83">
        <w:rPr>
          <w:rFonts w:ascii="Arial" w:hAnsi="Arial" w:cs="Arial"/>
          <w:color w:val="000000"/>
          <w:sz w:val="22"/>
          <w:szCs w:val="22"/>
        </w:rPr>
        <w:t>- tom I droga szynowa</w:t>
      </w:r>
    </w:p>
    <w:p w14:paraId="0C87E1ED" w14:textId="77777777" w:rsidR="00144703" w:rsidRPr="00051F83" w:rsidRDefault="00144703" w:rsidP="00054049">
      <w:pPr>
        <w:pStyle w:val="Akapitzlist"/>
        <w:tabs>
          <w:tab w:val="left" w:pos="851"/>
        </w:tabs>
        <w:spacing w:line="276" w:lineRule="auto"/>
        <w:ind w:left="1418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051F83">
        <w:rPr>
          <w:rFonts w:ascii="Arial" w:hAnsi="Arial" w:cs="Arial"/>
          <w:color w:val="000000"/>
          <w:sz w:val="22"/>
          <w:szCs w:val="22"/>
        </w:rPr>
        <w:t>- tom II skrajnia budowlana linii kolejowych</w:t>
      </w:r>
    </w:p>
    <w:p w14:paraId="53F30342" w14:textId="77777777" w:rsidR="00144703" w:rsidRPr="00051F83" w:rsidRDefault="00144703" w:rsidP="00054049">
      <w:pPr>
        <w:pStyle w:val="Akapitzlist"/>
        <w:tabs>
          <w:tab w:val="left" w:pos="851"/>
        </w:tabs>
        <w:spacing w:line="276" w:lineRule="auto"/>
        <w:ind w:left="1418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051F83">
        <w:rPr>
          <w:rFonts w:ascii="Arial" w:hAnsi="Arial" w:cs="Arial"/>
          <w:color w:val="000000"/>
          <w:sz w:val="22"/>
          <w:szCs w:val="22"/>
        </w:rPr>
        <w:t>- tom III kolejowe obiekty inżynieryjne</w:t>
      </w:r>
    </w:p>
    <w:p w14:paraId="2CD0E3BA" w14:textId="77777777" w:rsidR="00144703" w:rsidRPr="00051F83" w:rsidRDefault="00144703" w:rsidP="00054049">
      <w:pPr>
        <w:widowControl w:val="0"/>
        <w:numPr>
          <w:ilvl w:val="0"/>
          <w:numId w:val="15"/>
        </w:numPr>
        <w:shd w:val="clear" w:color="auto" w:fill="FFFFFF"/>
        <w:tabs>
          <w:tab w:val="left" w:pos="1075"/>
        </w:tabs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051F83">
        <w:rPr>
          <w:rFonts w:ascii="Arial" w:hAnsi="Arial" w:cs="Arial"/>
          <w:color w:val="000000"/>
          <w:sz w:val="22"/>
          <w:szCs w:val="22"/>
        </w:rPr>
        <w:t xml:space="preserve">Rozporządzenie Ministra Transportu i Gospodarki Morskiej z dnia </w:t>
      </w:r>
      <w:r w:rsidRPr="00051F83">
        <w:rPr>
          <w:rFonts w:ascii="Arial" w:hAnsi="Arial" w:cs="Arial"/>
          <w:color w:val="000000"/>
          <w:spacing w:val="-1"/>
          <w:sz w:val="22"/>
          <w:szCs w:val="22"/>
        </w:rPr>
        <w:t xml:space="preserve">30.05.2000r. w sprawie warunków technicznych, jakim powinny odpowiadać </w:t>
      </w:r>
      <w:r w:rsidRPr="00051F83">
        <w:rPr>
          <w:rFonts w:ascii="Arial" w:hAnsi="Arial" w:cs="Arial"/>
          <w:color w:val="000000"/>
          <w:sz w:val="22"/>
          <w:szCs w:val="22"/>
        </w:rPr>
        <w:t>drogowe obiekty inżynierskie i ich usytuowanie (Dz. U. Nr 63, poz. 735)</w:t>
      </w:r>
    </w:p>
    <w:p w14:paraId="64BD2DDC" w14:textId="77777777" w:rsidR="00144703" w:rsidRPr="00051F83" w:rsidRDefault="00144703" w:rsidP="00054049">
      <w:pPr>
        <w:pStyle w:val="Lista2"/>
        <w:numPr>
          <w:ilvl w:val="0"/>
          <w:numId w:val="14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Id-1 (D-1) Warunki techniczne utrzymania nawierzchni na liniach kolejowych, Załącznik do Uchwały Nr 173 Zarządu PKP PLK S.A. Warszawa 2005.</w:t>
      </w:r>
    </w:p>
    <w:p w14:paraId="48954237" w14:textId="77777777" w:rsidR="00144703" w:rsidRPr="00051F83" w:rsidRDefault="00144703" w:rsidP="00054049">
      <w:pPr>
        <w:pStyle w:val="Lista2"/>
        <w:numPr>
          <w:ilvl w:val="0"/>
          <w:numId w:val="14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Id-2 (D-2) Warunki Techniczne dla kolejowych obiektów inżynieryjnych. Załącznik do Uchwały Nr 302 Zarządu PKP PLK S.A. Warszawa 2005.</w:t>
      </w:r>
    </w:p>
    <w:p w14:paraId="211A0409" w14:textId="77777777" w:rsidR="00144703" w:rsidRDefault="00144703" w:rsidP="00054049">
      <w:pPr>
        <w:pStyle w:val="Lista2"/>
        <w:numPr>
          <w:ilvl w:val="0"/>
          <w:numId w:val="14"/>
        </w:numPr>
        <w:spacing w:after="0"/>
        <w:ind w:left="993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>Id-3 Warunki Techniczne utrzymania podtorza kolejowego, Załącznik do Uchwały Nr 165 Zarządu PKP PLK S.A. Warszawa 2009.</w:t>
      </w:r>
    </w:p>
    <w:p w14:paraId="1C3088DD" w14:textId="7E925D9E" w:rsidR="00051F83" w:rsidRPr="00051F83" w:rsidRDefault="00051F83" w:rsidP="00051F83">
      <w:pPr>
        <w:pStyle w:val="Lista2"/>
        <w:numPr>
          <w:ilvl w:val="0"/>
          <w:numId w:val="14"/>
        </w:numPr>
        <w:spacing w:after="0"/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Id-16 </w:t>
      </w:r>
      <w:r w:rsidRPr="00AC7B78">
        <w:rPr>
          <w:rFonts w:ascii="Arial" w:hAnsi="Arial" w:cs="Arial"/>
        </w:rPr>
        <w:t>Instrukcja utrzymania kolejowych obiektów inżynieryjnych na liniach kolejowych do prędkości 250 km/h</w:t>
      </w:r>
      <w:r>
        <w:rPr>
          <w:rFonts w:ascii="Arial" w:hAnsi="Arial" w:cs="Arial"/>
        </w:rPr>
        <w:t>. Warszawa 2025r.</w:t>
      </w:r>
    </w:p>
    <w:p w14:paraId="7E198EC1" w14:textId="77777777" w:rsidR="00144703" w:rsidRPr="00051F83" w:rsidRDefault="00144703" w:rsidP="00054049">
      <w:pPr>
        <w:pStyle w:val="Lista2"/>
        <w:numPr>
          <w:ilvl w:val="0"/>
          <w:numId w:val="14"/>
        </w:numPr>
        <w:spacing w:after="0"/>
        <w:ind w:left="993" w:hanging="284"/>
        <w:jc w:val="both"/>
        <w:rPr>
          <w:rFonts w:ascii="Arial" w:hAnsi="Arial" w:cs="Arial"/>
        </w:rPr>
      </w:pPr>
      <w:proofErr w:type="spellStart"/>
      <w:r w:rsidRPr="00051F83">
        <w:rPr>
          <w:rFonts w:ascii="Arial" w:hAnsi="Arial" w:cs="Arial"/>
        </w:rPr>
        <w:t>PN</w:t>
      </w:r>
      <w:proofErr w:type="spellEnd"/>
      <w:r w:rsidRPr="00051F83">
        <w:rPr>
          <w:rFonts w:ascii="Arial" w:hAnsi="Arial" w:cs="Arial"/>
        </w:rPr>
        <w:t xml:space="preserve">-EN 1990 </w:t>
      </w:r>
      <w:proofErr w:type="spellStart"/>
      <w:r w:rsidRPr="00051F83">
        <w:rPr>
          <w:rFonts w:ascii="Arial" w:hAnsi="Arial" w:cs="Arial"/>
        </w:rPr>
        <w:t>Eurokod</w:t>
      </w:r>
      <w:proofErr w:type="spellEnd"/>
      <w:r w:rsidRPr="00051F83">
        <w:rPr>
          <w:rFonts w:ascii="Arial" w:hAnsi="Arial" w:cs="Arial"/>
        </w:rPr>
        <w:t xml:space="preserve"> 0: Podstawy projektowania konstrukcji</w:t>
      </w:r>
    </w:p>
    <w:p w14:paraId="358678E0" w14:textId="77777777" w:rsidR="00144703" w:rsidRPr="00051F83" w:rsidRDefault="00144703" w:rsidP="00054049">
      <w:pPr>
        <w:pStyle w:val="Lista2"/>
        <w:numPr>
          <w:ilvl w:val="0"/>
          <w:numId w:val="14"/>
        </w:numPr>
        <w:spacing w:after="0"/>
        <w:ind w:left="993" w:hanging="284"/>
        <w:jc w:val="both"/>
        <w:rPr>
          <w:rFonts w:ascii="Arial" w:hAnsi="Arial" w:cs="Arial"/>
        </w:rPr>
      </w:pPr>
      <w:proofErr w:type="spellStart"/>
      <w:r w:rsidRPr="00051F83">
        <w:rPr>
          <w:rFonts w:ascii="Arial" w:hAnsi="Arial" w:cs="Arial"/>
        </w:rPr>
        <w:t>PN</w:t>
      </w:r>
      <w:proofErr w:type="spellEnd"/>
      <w:r w:rsidRPr="00051F83">
        <w:rPr>
          <w:rFonts w:ascii="Arial" w:hAnsi="Arial" w:cs="Arial"/>
        </w:rPr>
        <w:t xml:space="preserve">-EN 1991 </w:t>
      </w:r>
      <w:proofErr w:type="spellStart"/>
      <w:r w:rsidRPr="00051F83">
        <w:rPr>
          <w:rFonts w:ascii="Arial" w:hAnsi="Arial" w:cs="Arial"/>
        </w:rPr>
        <w:t>Eurokod</w:t>
      </w:r>
      <w:proofErr w:type="spellEnd"/>
      <w:r w:rsidRPr="00051F83">
        <w:rPr>
          <w:rFonts w:ascii="Arial" w:hAnsi="Arial" w:cs="Arial"/>
        </w:rPr>
        <w:t xml:space="preserve"> 1: Oddziaływanie na konstrukcje;</w:t>
      </w:r>
    </w:p>
    <w:p w14:paraId="02D7FF79" w14:textId="77777777" w:rsidR="00144703" w:rsidRPr="00051F83" w:rsidRDefault="00144703" w:rsidP="00054049">
      <w:pPr>
        <w:pStyle w:val="Lista2"/>
        <w:numPr>
          <w:ilvl w:val="0"/>
          <w:numId w:val="14"/>
        </w:numPr>
        <w:spacing w:after="0"/>
        <w:ind w:left="993" w:hanging="284"/>
        <w:jc w:val="both"/>
        <w:rPr>
          <w:rFonts w:ascii="Arial" w:hAnsi="Arial" w:cs="Arial"/>
        </w:rPr>
      </w:pPr>
      <w:proofErr w:type="spellStart"/>
      <w:r w:rsidRPr="00051F83">
        <w:rPr>
          <w:rFonts w:ascii="Arial" w:hAnsi="Arial" w:cs="Arial"/>
        </w:rPr>
        <w:t>PN</w:t>
      </w:r>
      <w:proofErr w:type="spellEnd"/>
      <w:r w:rsidRPr="00051F83">
        <w:rPr>
          <w:rFonts w:ascii="Arial" w:hAnsi="Arial" w:cs="Arial"/>
        </w:rPr>
        <w:t xml:space="preserve">-EN 1992 </w:t>
      </w:r>
      <w:proofErr w:type="spellStart"/>
      <w:r w:rsidRPr="00051F83">
        <w:rPr>
          <w:rFonts w:ascii="Arial" w:hAnsi="Arial" w:cs="Arial"/>
        </w:rPr>
        <w:t>Eurokod</w:t>
      </w:r>
      <w:proofErr w:type="spellEnd"/>
      <w:r w:rsidRPr="00051F83">
        <w:rPr>
          <w:rFonts w:ascii="Arial" w:hAnsi="Arial" w:cs="Arial"/>
        </w:rPr>
        <w:t xml:space="preserve"> 2: Projektowanie konstrukcji z betonu;</w:t>
      </w:r>
    </w:p>
    <w:p w14:paraId="33706D1F" w14:textId="77777777" w:rsidR="00144703" w:rsidRPr="00051F83" w:rsidRDefault="00144703" w:rsidP="00054049">
      <w:pPr>
        <w:pStyle w:val="Lista2"/>
        <w:numPr>
          <w:ilvl w:val="0"/>
          <w:numId w:val="14"/>
        </w:numPr>
        <w:spacing w:after="0"/>
        <w:ind w:left="993" w:hanging="284"/>
        <w:jc w:val="both"/>
        <w:rPr>
          <w:rFonts w:ascii="Arial" w:hAnsi="Arial" w:cs="Arial"/>
        </w:rPr>
      </w:pPr>
      <w:proofErr w:type="spellStart"/>
      <w:r w:rsidRPr="00051F83">
        <w:rPr>
          <w:rFonts w:ascii="Arial" w:hAnsi="Arial" w:cs="Arial"/>
        </w:rPr>
        <w:t>PN</w:t>
      </w:r>
      <w:proofErr w:type="spellEnd"/>
      <w:r w:rsidRPr="00051F83">
        <w:rPr>
          <w:rFonts w:ascii="Arial" w:hAnsi="Arial" w:cs="Arial"/>
        </w:rPr>
        <w:t xml:space="preserve">-EN 1993 </w:t>
      </w:r>
      <w:proofErr w:type="spellStart"/>
      <w:r w:rsidRPr="00051F83">
        <w:rPr>
          <w:rFonts w:ascii="Arial" w:hAnsi="Arial" w:cs="Arial"/>
        </w:rPr>
        <w:t>Eurokod</w:t>
      </w:r>
      <w:proofErr w:type="spellEnd"/>
      <w:r w:rsidRPr="00051F83">
        <w:rPr>
          <w:rFonts w:ascii="Arial" w:hAnsi="Arial" w:cs="Arial"/>
        </w:rPr>
        <w:t xml:space="preserve"> 3: Projektowanie konstrukcji stalowych;</w:t>
      </w:r>
    </w:p>
    <w:p w14:paraId="7B16FF86" w14:textId="77777777" w:rsidR="00144703" w:rsidRPr="00051F83" w:rsidRDefault="00144703" w:rsidP="00054049">
      <w:pPr>
        <w:pStyle w:val="Lista2"/>
        <w:numPr>
          <w:ilvl w:val="0"/>
          <w:numId w:val="14"/>
        </w:numPr>
        <w:spacing w:after="0"/>
        <w:ind w:left="993" w:hanging="284"/>
        <w:jc w:val="both"/>
        <w:rPr>
          <w:rFonts w:ascii="Arial" w:hAnsi="Arial" w:cs="Arial"/>
        </w:rPr>
      </w:pPr>
      <w:proofErr w:type="spellStart"/>
      <w:r w:rsidRPr="00051F83">
        <w:rPr>
          <w:rFonts w:ascii="Arial" w:hAnsi="Arial" w:cs="Arial"/>
        </w:rPr>
        <w:t>PN</w:t>
      </w:r>
      <w:proofErr w:type="spellEnd"/>
      <w:r w:rsidRPr="00051F83">
        <w:rPr>
          <w:rFonts w:ascii="Arial" w:hAnsi="Arial" w:cs="Arial"/>
        </w:rPr>
        <w:t xml:space="preserve">-EN 1994 </w:t>
      </w:r>
      <w:proofErr w:type="spellStart"/>
      <w:r w:rsidRPr="00051F83">
        <w:rPr>
          <w:rFonts w:ascii="Arial" w:hAnsi="Arial" w:cs="Arial"/>
        </w:rPr>
        <w:t>Eurokod</w:t>
      </w:r>
      <w:proofErr w:type="spellEnd"/>
      <w:r w:rsidRPr="00051F83">
        <w:rPr>
          <w:rFonts w:ascii="Arial" w:hAnsi="Arial" w:cs="Arial"/>
        </w:rPr>
        <w:t xml:space="preserve"> 4: Projektowanie konstrukcji zespolonych stalowo-betonowych;</w:t>
      </w:r>
    </w:p>
    <w:p w14:paraId="3C55B08A" w14:textId="77777777" w:rsidR="00144703" w:rsidRPr="00051F83" w:rsidRDefault="00144703" w:rsidP="00054049">
      <w:pPr>
        <w:pStyle w:val="Lista2"/>
        <w:numPr>
          <w:ilvl w:val="0"/>
          <w:numId w:val="14"/>
        </w:numPr>
        <w:spacing w:after="0"/>
        <w:ind w:left="993" w:hanging="284"/>
        <w:jc w:val="both"/>
        <w:rPr>
          <w:rFonts w:ascii="Arial" w:hAnsi="Arial" w:cs="Arial"/>
        </w:rPr>
      </w:pPr>
      <w:proofErr w:type="spellStart"/>
      <w:r w:rsidRPr="00051F83">
        <w:rPr>
          <w:rFonts w:ascii="Arial" w:hAnsi="Arial" w:cs="Arial"/>
        </w:rPr>
        <w:t>PN</w:t>
      </w:r>
      <w:proofErr w:type="spellEnd"/>
      <w:r w:rsidRPr="00051F83">
        <w:rPr>
          <w:rFonts w:ascii="Arial" w:hAnsi="Arial" w:cs="Arial"/>
        </w:rPr>
        <w:t xml:space="preserve">-EN 1997 </w:t>
      </w:r>
      <w:proofErr w:type="spellStart"/>
      <w:r w:rsidRPr="00051F83">
        <w:rPr>
          <w:rFonts w:ascii="Arial" w:hAnsi="Arial" w:cs="Arial"/>
        </w:rPr>
        <w:t>Eurokod</w:t>
      </w:r>
      <w:proofErr w:type="spellEnd"/>
      <w:r w:rsidRPr="00051F83">
        <w:rPr>
          <w:rFonts w:ascii="Arial" w:hAnsi="Arial" w:cs="Arial"/>
        </w:rPr>
        <w:t xml:space="preserve"> 7: Projektowanie geotechniczne.</w:t>
      </w:r>
    </w:p>
    <w:p w14:paraId="3E627786" w14:textId="77777777" w:rsidR="00144703" w:rsidRPr="00051F83" w:rsidRDefault="00144703" w:rsidP="00054049">
      <w:pPr>
        <w:pStyle w:val="Lista2"/>
        <w:spacing w:after="0"/>
        <w:ind w:left="993" w:hanging="284"/>
        <w:jc w:val="both"/>
        <w:rPr>
          <w:rFonts w:ascii="Arial" w:hAnsi="Arial" w:cs="Arial"/>
        </w:rPr>
      </w:pPr>
    </w:p>
    <w:p w14:paraId="62901DE7" w14:textId="77777777" w:rsidR="00144703" w:rsidRPr="00051F83" w:rsidRDefault="00144703" w:rsidP="00054049">
      <w:pPr>
        <w:pStyle w:val="Lista2"/>
        <w:spacing w:after="0"/>
        <w:ind w:left="851" w:hanging="284"/>
        <w:jc w:val="both"/>
        <w:rPr>
          <w:rFonts w:ascii="Arial" w:hAnsi="Arial" w:cs="Arial"/>
        </w:rPr>
      </w:pPr>
      <w:r w:rsidRPr="00051F83">
        <w:rPr>
          <w:rFonts w:ascii="Arial" w:hAnsi="Arial" w:cs="Arial"/>
        </w:rPr>
        <w:t xml:space="preserve">     Lista powyższych aktów prawnych nie jest zbiorem zamkniętym. Wykonawca jest zobowiązany do uwzględnienia innych niż wymienione powyżej, jeśli okaże się to konieczne w trakcie realizacji zamówienia.</w:t>
      </w:r>
    </w:p>
    <w:p w14:paraId="4DD81909" w14:textId="77777777" w:rsidR="00B55C61" w:rsidRPr="00051F83" w:rsidRDefault="00B55C61" w:rsidP="00054049">
      <w:pPr>
        <w:suppressAutoHyphens w:val="0"/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  <w:lang w:eastAsia="pl-PL"/>
        </w:rPr>
      </w:pPr>
    </w:p>
    <w:sectPr w:rsidR="00B55C61" w:rsidRPr="00051F83" w:rsidSect="00630B1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BBE10" w14:textId="77777777" w:rsidR="00F17B6C" w:rsidRDefault="00F17B6C" w:rsidP="00C603E2">
      <w:r>
        <w:separator/>
      </w:r>
    </w:p>
  </w:endnote>
  <w:endnote w:type="continuationSeparator" w:id="0">
    <w:p w14:paraId="11F27011" w14:textId="77777777" w:rsidR="00F17B6C" w:rsidRDefault="00F17B6C" w:rsidP="00C60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726F" w14:textId="77777777" w:rsidR="00DB26A4" w:rsidRPr="00933467" w:rsidRDefault="00DB26A4">
    <w:pPr>
      <w:pStyle w:val="Stopka"/>
      <w:jc w:val="right"/>
      <w:rPr>
        <w:rFonts w:ascii="Arial" w:hAnsi="Arial" w:cs="Arial"/>
        <w:sz w:val="20"/>
      </w:rPr>
    </w:pPr>
    <w:r w:rsidRPr="00933467">
      <w:rPr>
        <w:rFonts w:ascii="Arial" w:hAnsi="Arial" w:cs="Arial"/>
        <w:bCs/>
        <w:sz w:val="20"/>
      </w:rPr>
      <w:fldChar w:fldCharType="begin"/>
    </w:r>
    <w:r w:rsidRPr="00933467">
      <w:rPr>
        <w:rFonts w:ascii="Arial" w:hAnsi="Arial" w:cs="Arial"/>
        <w:bCs/>
        <w:sz w:val="20"/>
      </w:rPr>
      <w:instrText>PAGE</w:instrText>
    </w:r>
    <w:r w:rsidRPr="00933467">
      <w:rPr>
        <w:rFonts w:ascii="Arial" w:hAnsi="Arial" w:cs="Arial"/>
        <w:bCs/>
        <w:sz w:val="20"/>
      </w:rPr>
      <w:fldChar w:fldCharType="separate"/>
    </w:r>
    <w:r w:rsidR="005E1E5F">
      <w:rPr>
        <w:rFonts w:ascii="Arial" w:hAnsi="Arial" w:cs="Arial"/>
        <w:bCs/>
        <w:noProof/>
        <w:sz w:val="20"/>
      </w:rPr>
      <w:t>7</w:t>
    </w:r>
    <w:r w:rsidRPr="00933467">
      <w:rPr>
        <w:rFonts w:ascii="Arial" w:hAnsi="Arial" w:cs="Arial"/>
        <w:bCs/>
        <w:sz w:val="20"/>
      </w:rPr>
      <w:fldChar w:fldCharType="end"/>
    </w:r>
  </w:p>
  <w:p w14:paraId="3A14ECAF" w14:textId="77777777" w:rsidR="00DB26A4" w:rsidRDefault="00DB2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31A64" w14:textId="77777777" w:rsidR="00F17B6C" w:rsidRDefault="00F17B6C" w:rsidP="00C603E2">
      <w:r>
        <w:separator/>
      </w:r>
    </w:p>
  </w:footnote>
  <w:footnote w:type="continuationSeparator" w:id="0">
    <w:p w14:paraId="0D5C6A43" w14:textId="77777777" w:rsidR="00F17B6C" w:rsidRDefault="00F17B6C" w:rsidP="00C60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4FC6" w14:textId="12EB7B86" w:rsidR="0007520C" w:rsidRPr="00933467" w:rsidRDefault="002B28FF" w:rsidP="0007520C">
    <w:pPr>
      <w:pStyle w:val="Nagwek"/>
      <w:jc w:val="right"/>
      <w:rPr>
        <w:rFonts w:ascii="Arial" w:hAnsi="Arial" w:cs="Arial"/>
        <w:sz w:val="20"/>
      </w:rPr>
    </w:pPr>
    <w:r>
      <w:tab/>
    </w:r>
    <w:r>
      <w:tab/>
    </w:r>
  </w:p>
  <w:p w14:paraId="13FB0E5D" w14:textId="29985F20" w:rsidR="006F58B7" w:rsidRPr="00933467" w:rsidRDefault="006F58B7" w:rsidP="00933467">
    <w:pPr>
      <w:pStyle w:val="Nagwek"/>
      <w:jc w:val="righ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A69"/>
    <w:multiLevelType w:val="hybridMultilevel"/>
    <w:tmpl w:val="C22204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47CB4"/>
    <w:multiLevelType w:val="multilevel"/>
    <w:tmpl w:val="D17E8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2CA3709"/>
    <w:multiLevelType w:val="multilevel"/>
    <w:tmpl w:val="D40C8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083C1631"/>
    <w:multiLevelType w:val="hybridMultilevel"/>
    <w:tmpl w:val="F588F4D2"/>
    <w:lvl w:ilvl="0" w:tplc="96FCBE58">
      <w:start w:val="1"/>
      <w:numFmt w:val="bullet"/>
      <w:lvlText w:val="—"/>
      <w:lvlJc w:val="left"/>
      <w:pPr>
        <w:ind w:left="185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A213842"/>
    <w:multiLevelType w:val="hybridMultilevel"/>
    <w:tmpl w:val="EA484B2C"/>
    <w:lvl w:ilvl="0" w:tplc="5D0AC98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73E54"/>
    <w:multiLevelType w:val="hybridMultilevel"/>
    <w:tmpl w:val="655C173E"/>
    <w:lvl w:ilvl="0" w:tplc="2DE62A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F440D"/>
    <w:multiLevelType w:val="multilevel"/>
    <w:tmpl w:val="D40C8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2601B2C"/>
    <w:multiLevelType w:val="singleLevel"/>
    <w:tmpl w:val="AAFAC59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70A1C3A"/>
    <w:multiLevelType w:val="hybridMultilevel"/>
    <w:tmpl w:val="0B5893AA"/>
    <w:lvl w:ilvl="0" w:tplc="96FCBE5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74E75"/>
    <w:multiLevelType w:val="hybridMultilevel"/>
    <w:tmpl w:val="469E6A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B74C3F"/>
    <w:multiLevelType w:val="hybridMultilevel"/>
    <w:tmpl w:val="4C6E92E6"/>
    <w:lvl w:ilvl="0" w:tplc="FE3AA296">
      <w:start w:val="1"/>
      <w:numFmt w:val="decimal"/>
      <w:pStyle w:val="Punktator1"/>
      <w:lvlText w:val="%1)"/>
      <w:lvlJc w:val="left"/>
      <w:pPr>
        <w:ind w:left="643" w:hanging="360"/>
      </w:pPr>
      <w:rPr>
        <w:rFonts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604E3F"/>
    <w:multiLevelType w:val="hybridMultilevel"/>
    <w:tmpl w:val="0E7C24A8"/>
    <w:lvl w:ilvl="0" w:tplc="4B14CA32">
      <w:start w:val="1"/>
      <w:numFmt w:val="bullet"/>
      <w:lvlText w:val="―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E677C01"/>
    <w:multiLevelType w:val="hybridMultilevel"/>
    <w:tmpl w:val="ECFC1780"/>
    <w:lvl w:ilvl="0" w:tplc="4E687840">
      <w:start w:val="1"/>
      <w:numFmt w:val="bullet"/>
      <w:lvlText w:val="−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953E6"/>
    <w:multiLevelType w:val="hybridMultilevel"/>
    <w:tmpl w:val="9F74CCA8"/>
    <w:lvl w:ilvl="0" w:tplc="A762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D7243"/>
    <w:multiLevelType w:val="hybridMultilevel"/>
    <w:tmpl w:val="9412F5E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90449C7"/>
    <w:multiLevelType w:val="hybridMultilevel"/>
    <w:tmpl w:val="8D94EEBE"/>
    <w:lvl w:ilvl="0" w:tplc="E052369C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318C7C7C"/>
    <w:multiLevelType w:val="hybridMultilevel"/>
    <w:tmpl w:val="78967B36"/>
    <w:lvl w:ilvl="0" w:tplc="65A4A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A7CCB0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427CA"/>
    <w:multiLevelType w:val="hybridMultilevel"/>
    <w:tmpl w:val="0C9C3956"/>
    <w:lvl w:ilvl="0" w:tplc="DA883204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D95936"/>
    <w:multiLevelType w:val="hybridMultilevel"/>
    <w:tmpl w:val="4B1858AA"/>
    <w:lvl w:ilvl="0" w:tplc="DACA11C0">
      <w:start w:val="1"/>
      <w:numFmt w:val="lowerLetter"/>
      <w:lvlText w:val="%1)"/>
      <w:lvlJc w:val="left"/>
      <w:pPr>
        <w:ind w:left="128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 w15:restartNumberingAfterBreak="0">
    <w:nsid w:val="395B05BD"/>
    <w:multiLevelType w:val="hybridMultilevel"/>
    <w:tmpl w:val="06D69BC4"/>
    <w:lvl w:ilvl="0" w:tplc="A762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E43EA"/>
    <w:multiLevelType w:val="hybridMultilevel"/>
    <w:tmpl w:val="5E0C78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3EC669F5"/>
    <w:multiLevelType w:val="hybridMultilevel"/>
    <w:tmpl w:val="E2DE13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722D15"/>
    <w:multiLevelType w:val="hybridMultilevel"/>
    <w:tmpl w:val="01A43A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B411EA"/>
    <w:multiLevelType w:val="hybridMultilevel"/>
    <w:tmpl w:val="06D69B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C07155"/>
    <w:multiLevelType w:val="hybridMultilevel"/>
    <w:tmpl w:val="46A47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046EB"/>
    <w:multiLevelType w:val="hybridMultilevel"/>
    <w:tmpl w:val="B4C43CF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5BE4EC0"/>
    <w:multiLevelType w:val="hybridMultilevel"/>
    <w:tmpl w:val="D4A8E5B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8B92704"/>
    <w:multiLevelType w:val="hybridMultilevel"/>
    <w:tmpl w:val="05085A10"/>
    <w:lvl w:ilvl="0" w:tplc="4E687840">
      <w:start w:val="1"/>
      <w:numFmt w:val="bullet"/>
      <w:lvlText w:val="−"/>
      <w:lvlJc w:val="left"/>
      <w:pPr>
        <w:ind w:left="720" w:hanging="360"/>
      </w:pPr>
      <w:rPr>
        <w:rFonts w:ascii="Aptos" w:hAnsi="Apto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E37E0"/>
    <w:multiLevelType w:val="hybridMultilevel"/>
    <w:tmpl w:val="78967B36"/>
    <w:lvl w:ilvl="0" w:tplc="65A4A5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A7CCB0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64C87"/>
    <w:multiLevelType w:val="hybridMultilevel"/>
    <w:tmpl w:val="50B6B624"/>
    <w:lvl w:ilvl="0" w:tplc="96FCBE58">
      <w:start w:val="1"/>
      <w:numFmt w:val="bullet"/>
      <w:lvlText w:val="—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977E91"/>
    <w:multiLevelType w:val="hybridMultilevel"/>
    <w:tmpl w:val="CEE835E8"/>
    <w:lvl w:ilvl="0" w:tplc="A762E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83FEE"/>
    <w:multiLevelType w:val="hybridMultilevel"/>
    <w:tmpl w:val="D1229A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76092"/>
    <w:multiLevelType w:val="hybridMultilevel"/>
    <w:tmpl w:val="0C4C0A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095468"/>
    <w:multiLevelType w:val="hybridMultilevel"/>
    <w:tmpl w:val="9412F5EE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9384AF1"/>
    <w:multiLevelType w:val="hybridMultilevel"/>
    <w:tmpl w:val="CFBAA8B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B532D11"/>
    <w:multiLevelType w:val="hybridMultilevel"/>
    <w:tmpl w:val="F32EF432"/>
    <w:lvl w:ilvl="0" w:tplc="D98A2144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6224206"/>
    <w:multiLevelType w:val="hybridMultilevel"/>
    <w:tmpl w:val="4934B3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36D0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8710A6"/>
    <w:multiLevelType w:val="hybridMultilevel"/>
    <w:tmpl w:val="EB0CC2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01C86"/>
    <w:multiLevelType w:val="hybridMultilevel"/>
    <w:tmpl w:val="8558F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D484B"/>
    <w:multiLevelType w:val="hybridMultilevel"/>
    <w:tmpl w:val="60DA27A6"/>
    <w:lvl w:ilvl="0" w:tplc="87A09704">
      <w:start w:val="1"/>
      <w:numFmt w:val="lowerLetter"/>
      <w:pStyle w:val="Literatora"/>
      <w:lvlText w:val="%1)"/>
      <w:lvlJc w:val="left"/>
      <w:pPr>
        <w:ind w:left="1648" w:hanging="360"/>
      </w:p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num w:numId="1" w16cid:durableId="1987129482">
    <w:abstractNumId w:val="28"/>
  </w:num>
  <w:num w:numId="2" w16cid:durableId="1249192105">
    <w:abstractNumId w:val="7"/>
  </w:num>
  <w:num w:numId="3" w16cid:durableId="1643727536">
    <w:abstractNumId w:val="16"/>
  </w:num>
  <w:num w:numId="4" w16cid:durableId="1635522249">
    <w:abstractNumId w:val="36"/>
  </w:num>
  <w:num w:numId="5" w16cid:durableId="237131943">
    <w:abstractNumId w:val="38"/>
  </w:num>
  <w:num w:numId="6" w16cid:durableId="1558398673">
    <w:abstractNumId w:val="9"/>
  </w:num>
  <w:num w:numId="7" w16cid:durableId="1813403847">
    <w:abstractNumId w:val="4"/>
  </w:num>
  <w:num w:numId="8" w16cid:durableId="1816099646">
    <w:abstractNumId w:val="22"/>
  </w:num>
  <w:num w:numId="9" w16cid:durableId="1860462010">
    <w:abstractNumId w:val="5"/>
  </w:num>
  <w:num w:numId="10" w16cid:durableId="368382171">
    <w:abstractNumId w:val="1"/>
  </w:num>
  <w:num w:numId="11" w16cid:durableId="1934776432">
    <w:abstractNumId w:val="25"/>
  </w:num>
  <w:num w:numId="12" w16cid:durableId="1255437836">
    <w:abstractNumId w:val="26"/>
  </w:num>
  <w:num w:numId="13" w16cid:durableId="517933466">
    <w:abstractNumId w:val="20"/>
  </w:num>
  <w:num w:numId="14" w16cid:durableId="835532538">
    <w:abstractNumId w:val="2"/>
  </w:num>
  <w:num w:numId="15" w16cid:durableId="471096255">
    <w:abstractNumId w:val="6"/>
  </w:num>
  <w:num w:numId="16" w16cid:durableId="210579405">
    <w:abstractNumId w:val="34"/>
  </w:num>
  <w:num w:numId="17" w16cid:durableId="659192358">
    <w:abstractNumId w:val="18"/>
    <w:lvlOverride w:ilvl="0">
      <w:startOverride w:val="1"/>
    </w:lvlOverride>
  </w:num>
  <w:num w:numId="18" w16cid:durableId="1301156954">
    <w:abstractNumId w:val="39"/>
  </w:num>
  <w:num w:numId="19" w16cid:durableId="478107717">
    <w:abstractNumId w:val="10"/>
  </w:num>
  <w:num w:numId="20" w16cid:durableId="1958366421">
    <w:abstractNumId w:val="10"/>
    <w:lvlOverride w:ilvl="0">
      <w:startOverride w:val="1"/>
    </w:lvlOverride>
  </w:num>
  <w:num w:numId="21" w16cid:durableId="572817071">
    <w:abstractNumId w:val="24"/>
  </w:num>
  <w:num w:numId="22" w16cid:durableId="1235899373">
    <w:abstractNumId w:val="32"/>
  </w:num>
  <w:num w:numId="23" w16cid:durableId="380402444">
    <w:abstractNumId w:val="37"/>
  </w:num>
  <w:num w:numId="24" w16cid:durableId="2129615796">
    <w:abstractNumId w:val="17"/>
  </w:num>
  <w:num w:numId="25" w16cid:durableId="954672187">
    <w:abstractNumId w:val="19"/>
  </w:num>
  <w:num w:numId="26" w16cid:durableId="1027098812">
    <w:abstractNumId w:val="30"/>
  </w:num>
  <w:num w:numId="27" w16cid:durableId="1307316617">
    <w:abstractNumId w:val="0"/>
  </w:num>
  <w:num w:numId="28" w16cid:durableId="1825125941">
    <w:abstractNumId w:val="21"/>
  </w:num>
  <w:num w:numId="29" w16cid:durableId="2125417892">
    <w:abstractNumId w:val="10"/>
    <w:lvlOverride w:ilvl="0">
      <w:startOverride w:val="1"/>
    </w:lvlOverride>
  </w:num>
  <w:num w:numId="30" w16cid:durableId="1877348907">
    <w:abstractNumId w:val="10"/>
    <w:lvlOverride w:ilvl="0">
      <w:startOverride w:val="1"/>
    </w:lvlOverride>
  </w:num>
  <w:num w:numId="31" w16cid:durableId="1090005611">
    <w:abstractNumId w:val="33"/>
  </w:num>
  <w:num w:numId="32" w16cid:durableId="707340129">
    <w:abstractNumId w:val="14"/>
  </w:num>
  <w:num w:numId="33" w16cid:durableId="82772690">
    <w:abstractNumId w:val="35"/>
  </w:num>
  <w:num w:numId="34" w16cid:durableId="1136606238">
    <w:abstractNumId w:val="3"/>
  </w:num>
  <w:num w:numId="35" w16cid:durableId="407728398">
    <w:abstractNumId w:val="29"/>
  </w:num>
  <w:num w:numId="36" w16cid:durableId="744767652">
    <w:abstractNumId w:val="11"/>
  </w:num>
  <w:num w:numId="37" w16cid:durableId="1050302286">
    <w:abstractNumId w:val="12"/>
  </w:num>
  <w:num w:numId="38" w16cid:durableId="2113233864">
    <w:abstractNumId w:val="13"/>
  </w:num>
  <w:num w:numId="39" w16cid:durableId="1130785061">
    <w:abstractNumId w:val="15"/>
  </w:num>
  <w:num w:numId="40" w16cid:durableId="1434549475">
    <w:abstractNumId w:val="31"/>
  </w:num>
  <w:num w:numId="41" w16cid:durableId="316349750">
    <w:abstractNumId w:val="27"/>
  </w:num>
  <w:num w:numId="42" w16cid:durableId="1912153784">
    <w:abstractNumId w:val="8"/>
  </w:num>
  <w:num w:numId="43" w16cid:durableId="161802205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592"/>
    <w:rsid w:val="0000097F"/>
    <w:rsid w:val="0000253A"/>
    <w:rsid w:val="00003F85"/>
    <w:rsid w:val="000055F9"/>
    <w:rsid w:val="000215C2"/>
    <w:rsid w:val="00021643"/>
    <w:rsid w:val="0003066A"/>
    <w:rsid w:val="00030B48"/>
    <w:rsid w:val="000328D0"/>
    <w:rsid w:val="000338F9"/>
    <w:rsid w:val="00036D8A"/>
    <w:rsid w:val="00043FF1"/>
    <w:rsid w:val="00051F83"/>
    <w:rsid w:val="00054049"/>
    <w:rsid w:val="00056502"/>
    <w:rsid w:val="00062165"/>
    <w:rsid w:val="00064FCC"/>
    <w:rsid w:val="0006698B"/>
    <w:rsid w:val="0007520C"/>
    <w:rsid w:val="00081572"/>
    <w:rsid w:val="00083110"/>
    <w:rsid w:val="000910E9"/>
    <w:rsid w:val="000A30C2"/>
    <w:rsid w:val="000B14B0"/>
    <w:rsid w:val="000B4280"/>
    <w:rsid w:val="000B5645"/>
    <w:rsid w:val="000C0C06"/>
    <w:rsid w:val="000C6891"/>
    <w:rsid w:val="000D0B2D"/>
    <w:rsid w:val="000D3A7E"/>
    <w:rsid w:val="000E080C"/>
    <w:rsid w:val="000E6E5B"/>
    <w:rsid w:val="000E6E85"/>
    <w:rsid w:val="000F11B5"/>
    <w:rsid w:val="000F3FD7"/>
    <w:rsid w:val="000F4CFA"/>
    <w:rsid w:val="000F7790"/>
    <w:rsid w:val="001021B5"/>
    <w:rsid w:val="00102592"/>
    <w:rsid w:val="00106963"/>
    <w:rsid w:val="00111B71"/>
    <w:rsid w:val="00117A19"/>
    <w:rsid w:val="00117CDF"/>
    <w:rsid w:val="00127220"/>
    <w:rsid w:val="001312E7"/>
    <w:rsid w:val="0014006B"/>
    <w:rsid w:val="00140F53"/>
    <w:rsid w:val="00144703"/>
    <w:rsid w:val="001467AC"/>
    <w:rsid w:val="001531B1"/>
    <w:rsid w:val="001547EB"/>
    <w:rsid w:val="00161AA0"/>
    <w:rsid w:val="00161CD1"/>
    <w:rsid w:val="00166545"/>
    <w:rsid w:val="0017099C"/>
    <w:rsid w:val="001771A6"/>
    <w:rsid w:val="00184387"/>
    <w:rsid w:val="0018479A"/>
    <w:rsid w:val="001A3071"/>
    <w:rsid w:val="001C631B"/>
    <w:rsid w:val="001E2951"/>
    <w:rsid w:val="001F0B8C"/>
    <w:rsid w:val="001F10B7"/>
    <w:rsid w:val="001F7F21"/>
    <w:rsid w:val="00200140"/>
    <w:rsid w:val="0020584F"/>
    <w:rsid w:val="0020775E"/>
    <w:rsid w:val="00212900"/>
    <w:rsid w:val="00217860"/>
    <w:rsid w:val="00221B68"/>
    <w:rsid w:val="00233587"/>
    <w:rsid w:val="00233DA8"/>
    <w:rsid w:val="00241D28"/>
    <w:rsid w:val="00243341"/>
    <w:rsid w:val="00245B94"/>
    <w:rsid w:val="0024773B"/>
    <w:rsid w:val="00247E07"/>
    <w:rsid w:val="00257DFA"/>
    <w:rsid w:val="00266538"/>
    <w:rsid w:val="00276374"/>
    <w:rsid w:val="0028464E"/>
    <w:rsid w:val="002901CB"/>
    <w:rsid w:val="00291BFC"/>
    <w:rsid w:val="00294C6C"/>
    <w:rsid w:val="002A00F2"/>
    <w:rsid w:val="002A33AC"/>
    <w:rsid w:val="002B0A54"/>
    <w:rsid w:val="002B28FF"/>
    <w:rsid w:val="002B2CF0"/>
    <w:rsid w:val="002C0295"/>
    <w:rsid w:val="002D150B"/>
    <w:rsid w:val="002E5EBE"/>
    <w:rsid w:val="002F16A2"/>
    <w:rsid w:val="002F1B6C"/>
    <w:rsid w:val="003044A3"/>
    <w:rsid w:val="00305533"/>
    <w:rsid w:val="00313956"/>
    <w:rsid w:val="00317A1A"/>
    <w:rsid w:val="00320564"/>
    <w:rsid w:val="00320C4D"/>
    <w:rsid w:val="00321157"/>
    <w:rsid w:val="00321B4E"/>
    <w:rsid w:val="0032241C"/>
    <w:rsid w:val="00324719"/>
    <w:rsid w:val="00330419"/>
    <w:rsid w:val="00333B0C"/>
    <w:rsid w:val="00340D7A"/>
    <w:rsid w:val="00345CAD"/>
    <w:rsid w:val="0036313B"/>
    <w:rsid w:val="00365C37"/>
    <w:rsid w:val="003660E5"/>
    <w:rsid w:val="00366894"/>
    <w:rsid w:val="00367A9C"/>
    <w:rsid w:val="003712DF"/>
    <w:rsid w:val="00382216"/>
    <w:rsid w:val="003A26F8"/>
    <w:rsid w:val="003A2F84"/>
    <w:rsid w:val="003B147F"/>
    <w:rsid w:val="003B2E8E"/>
    <w:rsid w:val="003B3F18"/>
    <w:rsid w:val="003C4BED"/>
    <w:rsid w:val="003C5A83"/>
    <w:rsid w:val="003C6953"/>
    <w:rsid w:val="003C786D"/>
    <w:rsid w:val="003D3C32"/>
    <w:rsid w:val="003E039B"/>
    <w:rsid w:val="003E0DC3"/>
    <w:rsid w:val="003F0F7F"/>
    <w:rsid w:val="003F59CE"/>
    <w:rsid w:val="00407627"/>
    <w:rsid w:val="00407A13"/>
    <w:rsid w:val="004115FA"/>
    <w:rsid w:val="00413A23"/>
    <w:rsid w:val="0041419D"/>
    <w:rsid w:val="00424832"/>
    <w:rsid w:val="00437794"/>
    <w:rsid w:val="00463314"/>
    <w:rsid w:val="00464C8A"/>
    <w:rsid w:val="0046572D"/>
    <w:rsid w:val="004677BC"/>
    <w:rsid w:val="00470E80"/>
    <w:rsid w:val="00472B0D"/>
    <w:rsid w:val="00474498"/>
    <w:rsid w:val="00476086"/>
    <w:rsid w:val="0048503C"/>
    <w:rsid w:val="0049247B"/>
    <w:rsid w:val="004965D5"/>
    <w:rsid w:val="004A2F06"/>
    <w:rsid w:val="004C35DB"/>
    <w:rsid w:val="004D0A54"/>
    <w:rsid w:val="004D0ACB"/>
    <w:rsid w:val="004E4558"/>
    <w:rsid w:val="004E57AA"/>
    <w:rsid w:val="004F095D"/>
    <w:rsid w:val="004F0ADB"/>
    <w:rsid w:val="00510D1F"/>
    <w:rsid w:val="0051516C"/>
    <w:rsid w:val="005206CB"/>
    <w:rsid w:val="005230D1"/>
    <w:rsid w:val="00524673"/>
    <w:rsid w:val="005361C6"/>
    <w:rsid w:val="00544A75"/>
    <w:rsid w:val="00554A67"/>
    <w:rsid w:val="0056111D"/>
    <w:rsid w:val="0057323B"/>
    <w:rsid w:val="00577F4D"/>
    <w:rsid w:val="005803B4"/>
    <w:rsid w:val="00580658"/>
    <w:rsid w:val="00586907"/>
    <w:rsid w:val="0059277E"/>
    <w:rsid w:val="00596E45"/>
    <w:rsid w:val="00597117"/>
    <w:rsid w:val="005B1E2F"/>
    <w:rsid w:val="005C076F"/>
    <w:rsid w:val="005C25EC"/>
    <w:rsid w:val="005D5AF8"/>
    <w:rsid w:val="005E1E5F"/>
    <w:rsid w:val="005F6B99"/>
    <w:rsid w:val="0060268C"/>
    <w:rsid w:val="006059FF"/>
    <w:rsid w:val="00610AE8"/>
    <w:rsid w:val="00616E53"/>
    <w:rsid w:val="00630B13"/>
    <w:rsid w:val="00634895"/>
    <w:rsid w:val="006555B3"/>
    <w:rsid w:val="006635A8"/>
    <w:rsid w:val="00665A02"/>
    <w:rsid w:val="006678BF"/>
    <w:rsid w:val="006729B2"/>
    <w:rsid w:val="0067769F"/>
    <w:rsid w:val="00677BC8"/>
    <w:rsid w:val="00681C29"/>
    <w:rsid w:val="00682F30"/>
    <w:rsid w:val="00684C35"/>
    <w:rsid w:val="00687A41"/>
    <w:rsid w:val="0069137E"/>
    <w:rsid w:val="00696D4D"/>
    <w:rsid w:val="006977A2"/>
    <w:rsid w:val="006A1748"/>
    <w:rsid w:val="006A2E9D"/>
    <w:rsid w:val="006A3088"/>
    <w:rsid w:val="006B1EF5"/>
    <w:rsid w:val="006C21F5"/>
    <w:rsid w:val="006C4DBC"/>
    <w:rsid w:val="006D7EB5"/>
    <w:rsid w:val="006F0207"/>
    <w:rsid w:val="006F24AC"/>
    <w:rsid w:val="006F42F4"/>
    <w:rsid w:val="006F58B7"/>
    <w:rsid w:val="007027DE"/>
    <w:rsid w:val="00702821"/>
    <w:rsid w:val="0070502C"/>
    <w:rsid w:val="00706A97"/>
    <w:rsid w:val="00710881"/>
    <w:rsid w:val="0071157A"/>
    <w:rsid w:val="0071364C"/>
    <w:rsid w:val="00713E6C"/>
    <w:rsid w:val="0072465E"/>
    <w:rsid w:val="007272C0"/>
    <w:rsid w:val="0074632D"/>
    <w:rsid w:val="007605CB"/>
    <w:rsid w:val="00762CD9"/>
    <w:rsid w:val="0077200F"/>
    <w:rsid w:val="00773757"/>
    <w:rsid w:val="00776E32"/>
    <w:rsid w:val="00780553"/>
    <w:rsid w:val="007822BD"/>
    <w:rsid w:val="00786DA2"/>
    <w:rsid w:val="007A4FC1"/>
    <w:rsid w:val="007B4EAF"/>
    <w:rsid w:val="007B582E"/>
    <w:rsid w:val="007C328C"/>
    <w:rsid w:val="007D1B62"/>
    <w:rsid w:val="007D34A3"/>
    <w:rsid w:val="007D7840"/>
    <w:rsid w:val="007D7991"/>
    <w:rsid w:val="007E285A"/>
    <w:rsid w:val="007E50A2"/>
    <w:rsid w:val="00801C97"/>
    <w:rsid w:val="008020A0"/>
    <w:rsid w:val="00810C29"/>
    <w:rsid w:val="00830C87"/>
    <w:rsid w:val="008334C9"/>
    <w:rsid w:val="00850D98"/>
    <w:rsid w:val="008518F3"/>
    <w:rsid w:val="008547F6"/>
    <w:rsid w:val="00862636"/>
    <w:rsid w:val="0087360E"/>
    <w:rsid w:val="008905CE"/>
    <w:rsid w:val="00891AB2"/>
    <w:rsid w:val="00894259"/>
    <w:rsid w:val="00894744"/>
    <w:rsid w:val="00895670"/>
    <w:rsid w:val="008A2357"/>
    <w:rsid w:val="008B370C"/>
    <w:rsid w:val="008B59B9"/>
    <w:rsid w:val="008C33B4"/>
    <w:rsid w:val="008C4897"/>
    <w:rsid w:val="008C4A6E"/>
    <w:rsid w:val="008C5963"/>
    <w:rsid w:val="008D5274"/>
    <w:rsid w:val="008E258F"/>
    <w:rsid w:val="008E6C67"/>
    <w:rsid w:val="008F572C"/>
    <w:rsid w:val="00912F03"/>
    <w:rsid w:val="00913EAE"/>
    <w:rsid w:val="009243CA"/>
    <w:rsid w:val="00924DEB"/>
    <w:rsid w:val="0092569C"/>
    <w:rsid w:val="0092717C"/>
    <w:rsid w:val="00933467"/>
    <w:rsid w:val="00940D75"/>
    <w:rsid w:val="00952588"/>
    <w:rsid w:val="0095294C"/>
    <w:rsid w:val="009529D5"/>
    <w:rsid w:val="0095733F"/>
    <w:rsid w:val="00970470"/>
    <w:rsid w:val="0097287A"/>
    <w:rsid w:val="009766F4"/>
    <w:rsid w:val="00992E25"/>
    <w:rsid w:val="009A4867"/>
    <w:rsid w:val="009B1177"/>
    <w:rsid w:val="009B5F9B"/>
    <w:rsid w:val="009D5D82"/>
    <w:rsid w:val="009E0898"/>
    <w:rsid w:val="009E2C3D"/>
    <w:rsid w:val="00A128D8"/>
    <w:rsid w:val="00A13297"/>
    <w:rsid w:val="00A2112C"/>
    <w:rsid w:val="00A26B2F"/>
    <w:rsid w:val="00A32395"/>
    <w:rsid w:val="00A52C2C"/>
    <w:rsid w:val="00A53207"/>
    <w:rsid w:val="00A61BA4"/>
    <w:rsid w:val="00A632D7"/>
    <w:rsid w:val="00A63CFA"/>
    <w:rsid w:val="00A70909"/>
    <w:rsid w:val="00A815FA"/>
    <w:rsid w:val="00A82A31"/>
    <w:rsid w:val="00A8583F"/>
    <w:rsid w:val="00A94C18"/>
    <w:rsid w:val="00AA0C0B"/>
    <w:rsid w:val="00AA0FC5"/>
    <w:rsid w:val="00AA144E"/>
    <w:rsid w:val="00AA513B"/>
    <w:rsid w:val="00AB2358"/>
    <w:rsid w:val="00AB7270"/>
    <w:rsid w:val="00AD1F88"/>
    <w:rsid w:val="00AE40AC"/>
    <w:rsid w:val="00AE457E"/>
    <w:rsid w:val="00AF5CAC"/>
    <w:rsid w:val="00AF6F65"/>
    <w:rsid w:val="00B04506"/>
    <w:rsid w:val="00B05A22"/>
    <w:rsid w:val="00B14BAB"/>
    <w:rsid w:val="00B232E7"/>
    <w:rsid w:val="00B24808"/>
    <w:rsid w:val="00B257D9"/>
    <w:rsid w:val="00B34573"/>
    <w:rsid w:val="00B35B9E"/>
    <w:rsid w:val="00B4055F"/>
    <w:rsid w:val="00B4484D"/>
    <w:rsid w:val="00B46A49"/>
    <w:rsid w:val="00B54A19"/>
    <w:rsid w:val="00B55C61"/>
    <w:rsid w:val="00B55FB8"/>
    <w:rsid w:val="00B66E26"/>
    <w:rsid w:val="00B80C3C"/>
    <w:rsid w:val="00B82E7E"/>
    <w:rsid w:val="00B9289C"/>
    <w:rsid w:val="00BA2DD7"/>
    <w:rsid w:val="00BA530E"/>
    <w:rsid w:val="00BB13A3"/>
    <w:rsid w:val="00BB3CB1"/>
    <w:rsid w:val="00BC2542"/>
    <w:rsid w:val="00BC3FA1"/>
    <w:rsid w:val="00BC42F7"/>
    <w:rsid w:val="00BC4540"/>
    <w:rsid w:val="00BC4CE4"/>
    <w:rsid w:val="00BC5516"/>
    <w:rsid w:val="00BD1FD3"/>
    <w:rsid w:val="00BF014A"/>
    <w:rsid w:val="00BF134B"/>
    <w:rsid w:val="00BF5425"/>
    <w:rsid w:val="00BF62AC"/>
    <w:rsid w:val="00C0669D"/>
    <w:rsid w:val="00C12643"/>
    <w:rsid w:val="00C12BE5"/>
    <w:rsid w:val="00C16917"/>
    <w:rsid w:val="00C248BA"/>
    <w:rsid w:val="00C25515"/>
    <w:rsid w:val="00C262D4"/>
    <w:rsid w:val="00C37343"/>
    <w:rsid w:val="00C41DFF"/>
    <w:rsid w:val="00C46968"/>
    <w:rsid w:val="00C603E2"/>
    <w:rsid w:val="00C627B3"/>
    <w:rsid w:val="00C72345"/>
    <w:rsid w:val="00C762C5"/>
    <w:rsid w:val="00C820D8"/>
    <w:rsid w:val="00C82D8F"/>
    <w:rsid w:val="00C85C7C"/>
    <w:rsid w:val="00C93497"/>
    <w:rsid w:val="00CA1624"/>
    <w:rsid w:val="00CA4BF4"/>
    <w:rsid w:val="00CB1A1C"/>
    <w:rsid w:val="00CB6E72"/>
    <w:rsid w:val="00CC2B2C"/>
    <w:rsid w:val="00CC6B5D"/>
    <w:rsid w:val="00CC70A5"/>
    <w:rsid w:val="00CE5E00"/>
    <w:rsid w:val="00CF0A53"/>
    <w:rsid w:val="00CF1130"/>
    <w:rsid w:val="00CF2450"/>
    <w:rsid w:val="00CF600F"/>
    <w:rsid w:val="00CF6AEF"/>
    <w:rsid w:val="00CF72F5"/>
    <w:rsid w:val="00D008D7"/>
    <w:rsid w:val="00D02907"/>
    <w:rsid w:val="00D114CD"/>
    <w:rsid w:val="00D242B0"/>
    <w:rsid w:val="00D24A19"/>
    <w:rsid w:val="00D34901"/>
    <w:rsid w:val="00D565DC"/>
    <w:rsid w:val="00D6277C"/>
    <w:rsid w:val="00D65521"/>
    <w:rsid w:val="00D74F5E"/>
    <w:rsid w:val="00D81159"/>
    <w:rsid w:val="00D8406C"/>
    <w:rsid w:val="00D9037D"/>
    <w:rsid w:val="00D933AE"/>
    <w:rsid w:val="00D95907"/>
    <w:rsid w:val="00DA1A32"/>
    <w:rsid w:val="00DA328F"/>
    <w:rsid w:val="00DA4B99"/>
    <w:rsid w:val="00DA7702"/>
    <w:rsid w:val="00DB26A4"/>
    <w:rsid w:val="00DD0586"/>
    <w:rsid w:val="00DE0839"/>
    <w:rsid w:val="00DE4F84"/>
    <w:rsid w:val="00E05871"/>
    <w:rsid w:val="00E0605C"/>
    <w:rsid w:val="00E153C1"/>
    <w:rsid w:val="00E175A2"/>
    <w:rsid w:val="00E17C54"/>
    <w:rsid w:val="00E22769"/>
    <w:rsid w:val="00E22882"/>
    <w:rsid w:val="00E25AED"/>
    <w:rsid w:val="00E32AF7"/>
    <w:rsid w:val="00E43644"/>
    <w:rsid w:val="00E4367A"/>
    <w:rsid w:val="00E4385F"/>
    <w:rsid w:val="00E46B93"/>
    <w:rsid w:val="00E47D59"/>
    <w:rsid w:val="00E62AC3"/>
    <w:rsid w:val="00E77FE8"/>
    <w:rsid w:val="00E83B53"/>
    <w:rsid w:val="00E848C7"/>
    <w:rsid w:val="00E87A45"/>
    <w:rsid w:val="00E92A8D"/>
    <w:rsid w:val="00EA25C1"/>
    <w:rsid w:val="00EC1F59"/>
    <w:rsid w:val="00EC422D"/>
    <w:rsid w:val="00EC76DB"/>
    <w:rsid w:val="00ED016E"/>
    <w:rsid w:val="00ED163E"/>
    <w:rsid w:val="00ED3557"/>
    <w:rsid w:val="00EE1E5F"/>
    <w:rsid w:val="00EE4243"/>
    <w:rsid w:val="00EE548A"/>
    <w:rsid w:val="00EF757F"/>
    <w:rsid w:val="00F128EC"/>
    <w:rsid w:val="00F12B21"/>
    <w:rsid w:val="00F15D8D"/>
    <w:rsid w:val="00F17B6C"/>
    <w:rsid w:val="00F21FD2"/>
    <w:rsid w:val="00F243DE"/>
    <w:rsid w:val="00F25139"/>
    <w:rsid w:val="00F32B81"/>
    <w:rsid w:val="00F510B5"/>
    <w:rsid w:val="00F51151"/>
    <w:rsid w:val="00F57C81"/>
    <w:rsid w:val="00F64C8C"/>
    <w:rsid w:val="00F75480"/>
    <w:rsid w:val="00F76D0E"/>
    <w:rsid w:val="00F93283"/>
    <w:rsid w:val="00FB0381"/>
    <w:rsid w:val="00FB60FF"/>
    <w:rsid w:val="00FB76BD"/>
    <w:rsid w:val="00FD073D"/>
    <w:rsid w:val="00FD3C20"/>
    <w:rsid w:val="00FD46BF"/>
    <w:rsid w:val="00FD7FC1"/>
    <w:rsid w:val="00FE72CA"/>
    <w:rsid w:val="00FF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84E16"/>
  <w15:chartTrackingRefBased/>
  <w15:docId w15:val="{85FB2965-5F20-4766-B0CE-25AD6E849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59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0AC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669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17C54"/>
    <w:pPr>
      <w:keepNext/>
      <w:suppressAutoHyphens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5">
    <w:name w:val="Style5"/>
    <w:basedOn w:val="Normalny"/>
    <w:uiPriority w:val="99"/>
    <w:rsid w:val="00102592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character" w:customStyle="1" w:styleId="FontStyle22">
    <w:name w:val="Font Style22"/>
    <w:uiPriority w:val="99"/>
    <w:rsid w:val="00102592"/>
    <w:rPr>
      <w:rFonts w:ascii="Arial" w:hAnsi="Arial" w:cs="Arial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603E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C603E2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603E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603E2"/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127220"/>
    <w:pPr>
      <w:ind w:left="708"/>
    </w:pPr>
    <w:rPr>
      <w:lang w:val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7220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27220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uiPriority w:val="99"/>
    <w:semiHidden/>
    <w:unhideWhenUsed/>
    <w:rsid w:val="00127220"/>
    <w:rPr>
      <w:vertAlign w:val="superscript"/>
    </w:rPr>
  </w:style>
  <w:style w:type="character" w:customStyle="1" w:styleId="Nagwek3Znak">
    <w:name w:val="Nagłówek 3 Znak"/>
    <w:link w:val="Nagwek3"/>
    <w:uiPriority w:val="99"/>
    <w:rsid w:val="00E17C54"/>
    <w:rPr>
      <w:rFonts w:ascii="Arial" w:eastAsia="Times New Roman" w:hAnsi="Arial" w:cs="Arial"/>
      <w:b/>
      <w:bCs/>
      <w:sz w:val="26"/>
      <w:szCs w:val="26"/>
    </w:rPr>
  </w:style>
  <w:style w:type="paragraph" w:styleId="HTML-wstpniesformatowany">
    <w:name w:val="HTML Preformatted"/>
    <w:basedOn w:val="Normalny"/>
    <w:link w:val="HTML-wstpniesformatowanyZnak"/>
    <w:rsid w:val="004D0A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4D0A54"/>
    <w:rPr>
      <w:rFonts w:ascii="Courier New" w:eastAsia="Times New Roman" w:hAnsi="Courier New" w:cs="Courier New"/>
    </w:rPr>
  </w:style>
  <w:style w:type="table" w:styleId="Tabela-Siatka">
    <w:name w:val="Table Grid"/>
    <w:basedOn w:val="Standardowy"/>
    <w:uiPriority w:val="59"/>
    <w:rsid w:val="00B55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2">
    <w:name w:val="List 2"/>
    <w:basedOn w:val="Normalny"/>
    <w:rsid w:val="00144703"/>
    <w:pPr>
      <w:suppressAutoHyphens w:val="0"/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">
    <w:name w:val="Akapit"/>
    <w:basedOn w:val="Normalny"/>
    <w:link w:val="AkapitZnak"/>
    <w:qFormat/>
    <w:rsid w:val="00EC1F59"/>
    <w:pPr>
      <w:widowControl w:val="0"/>
      <w:suppressAutoHyphens w:val="0"/>
      <w:autoSpaceDE w:val="0"/>
      <w:autoSpaceDN w:val="0"/>
      <w:adjustRightInd w:val="0"/>
      <w:spacing w:before="120" w:after="120" w:line="276" w:lineRule="auto"/>
      <w:jc w:val="both"/>
    </w:pPr>
    <w:rPr>
      <w:rFonts w:ascii="Arial" w:hAnsi="Arial"/>
      <w:sz w:val="22"/>
      <w:szCs w:val="22"/>
      <w:lang w:val="x-none" w:eastAsia="x-none"/>
    </w:rPr>
  </w:style>
  <w:style w:type="paragraph" w:customStyle="1" w:styleId="Literatora">
    <w:name w:val="Literator a)"/>
    <w:basedOn w:val="Akapit"/>
    <w:link w:val="LiteratoraZnak"/>
    <w:qFormat/>
    <w:rsid w:val="00EC1F59"/>
    <w:pPr>
      <w:numPr>
        <w:numId w:val="18"/>
      </w:numPr>
      <w:spacing w:before="0" w:after="60"/>
      <w:ind w:left="1287" w:hanging="357"/>
    </w:pPr>
    <w:rPr>
      <w:rFonts w:eastAsia="SimSun" w:cs="Arial"/>
      <w:lang w:eastAsia="hi-IN" w:bidi="hi-IN"/>
    </w:rPr>
  </w:style>
  <w:style w:type="character" w:customStyle="1" w:styleId="AkapitZnak">
    <w:name w:val="Akapit Znak"/>
    <w:link w:val="Akapit"/>
    <w:rsid w:val="00EC1F59"/>
    <w:rPr>
      <w:rFonts w:ascii="Arial" w:eastAsia="Times New Roman" w:hAnsi="Arial" w:cs="Arial"/>
      <w:sz w:val="22"/>
      <w:szCs w:val="22"/>
    </w:rPr>
  </w:style>
  <w:style w:type="character" w:customStyle="1" w:styleId="LiteratoraZnak">
    <w:name w:val="Literator a) Znak"/>
    <w:link w:val="Literatora"/>
    <w:rsid w:val="00EC1F59"/>
    <w:rPr>
      <w:rFonts w:ascii="Arial" w:eastAsia="SimSun" w:hAnsi="Arial" w:cs="Arial"/>
      <w:sz w:val="22"/>
      <w:szCs w:val="22"/>
      <w:lang w:eastAsia="hi-IN" w:bidi="hi-IN"/>
    </w:rPr>
  </w:style>
  <w:style w:type="paragraph" w:customStyle="1" w:styleId="Punktator1">
    <w:name w:val="Punktator 1)"/>
    <w:basedOn w:val="Normalny"/>
    <w:link w:val="Punktator1Znak"/>
    <w:qFormat/>
    <w:rsid w:val="0087360E"/>
    <w:pPr>
      <w:widowControl w:val="0"/>
      <w:numPr>
        <w:numId w:val="19"/>
      </w:numPr>
      <w:suppressAutoHyphens w:val="0"/>
      <w:autoSpaceDE w:val="0"/>
      <w:autoSpaceDN w:val="0"/>
      <w:adjustRightInd w:val="0"/>
      <w:spacing w:after="60" w:line="276" w:lineRule="auto"/>
      <w:jc w:val="both"/>
    </w:pPr>
    <w:rPr>
      <w:rFonts w:ascii="Arial" w:hAnsi="Arial" w:cs="Arial"/>
      <w:sz w:val="22"/>
      <w:szCs w:val="22"/>
      <w:lang w:val="x-none" w:eastAsia="x-none" w:bidi="hi-IN"/>
    </w:rPr>
  </w:style>
  <w:style w:type="character" w:customStyle="1" w:styleId="Punktator1Znak">
    <w:name w:val="Punktator 1) Znak"/>
    <w:link w:val="Punktator1"/>
    <w:rsid w:val="0087360E"/>
    <w:rPr>
      <w:rFonts w:ascii="Arial" w:eastAsia="Times New Roman" w:hAnsi="Arial" w:cs="Arial"/>
      <w:sz w:val="22"/>
      <w:szCs w:val="22"/>
      <w:lang w:bidi="hi-IN"/>
    </w:rPr>
  </w:style>
  <w:style w:type="character" w:customStyle="1" w:styleId="Nagwek2Znak">
    <w:name w:val="Nagłówek 2 Znak"/>
    <w:link w:val="Nagwek2"/>
    <w:uiPriority w:val="9"/>
    <w:semiHidden/>
    <w:rsid w:val="00C0669D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rsid w:val="00D008D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4D0ACB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ormalnyWeb">
    <w:name w:val="Normal (Web)"/>
    <w:basedOn w:val="Normalny"/>
    <w:uiPriority w:val="99"/>
    <w:unhideWhenUsed/>
    <w:rsid w:val="004A2F06"/>
    <w:pPr>
      <w:suppressAutoHyphens w:val="0"/>
      <w:spacing w:before="100" w:beforeAutospacing="1" w:after="100" w:afterAutospacing="1"/>
      <w:ind w:firstLine="720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6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5FBF607-37E5-4A9D-BFD7-980B5C031C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D265B5-322C-4270-94FA-DC6560579C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858C98-2017-45D1-AF97-176CB4BAC0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785A57-1290-4DF9-9021-D86233C01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2549</Words>
  <Characters>15294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Kuśnierz Natalia</cp:lastModifiedBy>
  <cp:revision>2</cp:revision>
  <cp:lastPrinted>2014-10-03T08:39:00Z</cp:lastPrinted>
  <dcterms:created xsi:type="dcterms:W3CDTF">2025-06-13T10:39:00Z</dcterms:created>
  <dcterms:modified xsi:type="dcterms:W3CDTF">2025-06-13T10:39:00Z</dcterms:modified>
</cp:coreProperties>
</file>